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Pr="000733B9" w:rsidRDefault="000733B9" w:rsidP="0006157D">
      <w:pPr>
        <w:spacing w:after="0" w:line="240" w:lineRule="auto"/>
        <w:rPr>
          <w:b/>
          <w:color w:val="31849B" w:themeColor="accent5" w:themeShade="BF"/>
          <w:sz w:val="48"/>
          <w:szCs w:val="48"/>
        </w:rPr>
      </w:pPr>
      <w:r w:rsidRPr="000733B9">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403985"/>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733B9" w:rsidRDefault="000733B9" w:rsidP="000733B9">
                            <w:pPr>
                              <w:jc w:val="center"/>
                              <w:rPr>
                                <w:rFonts w:asciiTheme="majorHAnsi" w:hAnsiTheme="majorHAnsi"/>
                                <w:b/>
                                <w:sz w:val="40"/>
                                <w:szCs w:val="40"/>
                              </w:rPr>
                            </w:pPr>
                            <w:r w:rsidRPr="000733B9">
                              <w:rPr>
                                <w:rFonts w:asciiTheme="majorHAnsi" w:hAnsiTheme="majorHAnsi"/>
                                <w:b/>
                                <w:sz w:val="40"/>
                                <w:szCs w:val="40"/>
                              </w:rPr>
                              <w:t xml:space="preserve">Private Vehicle Use Policy </w:t>
                            </w:r>
                          </w:p>
                          <w:p w:rsidR="000733B9" w:rsidRPr="000733B9" w:rsidRDefault="000733B9" w:rsidP="000733B9">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81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6bCx/SECAAAcBAAADgAAAAAAAAAAAAAAAAAuAgAAZHJzL2Uyb0RvYy54bWxQ&#10;SwECLQAUAAYACAAAACEAf5NaV90AAAAFAQAADwAAAAAAAAAAAAAAAAB7BAAAZHJzL2Rvd25yZXYu&#10;eG1sUEsFBgAAAAAEAAQA8wAAAIUFAAAAAA==&#10;" stroked="f">
                <v:textbox style="mso-fit-shape-to-text:t">
                  <w:txbxContent>
                    <w:p w:rsidR="000733B9" w:rsidRDefault="000733B9" w:rsidP="000733B9">
                      <w:pPr>
                        <w:jc w:val="center"/>
                        <w:rPr>
                          <w:rFonts w:asciiTheme="majorHAnsi" w:hAnsiTheme="majorHAnsi"/>
                          <w:b/>
                          <w:sz w:val="40"/>
                          <w:szCs w:val="40"/>
                        </w:rPr>
                      </w:pPr>
                      <w:r w:rsidRPr="000733B9">
                        <w:rPr>
                          <w:rFonts w:asciiTheme="majorHAnsi" w:hAnsiTheme="majorHAnsi"/>
                          <w:b/>
                          <w:sz w:val="40"/>
                          <w:szCs w:val="40"/>
                        </w:rPr>
                        <w:t xml:space="preserve">Private Vehicle Use Policy </w:t>
                      </w:r>
                    </w:p>
                    <w:p w:rsidR="000733B9" w:rsidRPr="000733B9" w:rsidRDefault="000733B9" w:rsidP="000733B9">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w:t>
                      </w:r>
                      <w:bookmarkStart w:id="1" w:name="_GoBack"/>
                      <w:bookmarkEnd w:id="1"/>
                      <w:r w:rsidRPr="00A00E54">
                        <w:rPr>
                          <w:rFonts w:asciiTheme="majorHAnsi" w:hAnsiTheme="majorHAnsi"/>
                          <w:b/>
                          <w:sz w:val="24"/>
                          <w:szCs w:val="24"/>
                        </w:rPr>
                        <w:t>unity environmental groups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FFBFF66" wp14:editId="6181DBC5">
                <wp:simplePos x="0" y="0"/>
                <wp:positionH relativeFrom="column">
                  <wp:posOffset>-632460</wp:posOffset>
                </wp:positionH>
                <wp:positionV relativeFrom="paragraph">
                  <wp:posOffset>898525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70.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CE3048">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D92EA1">
        <w:rPr>
          <w:noProof/>
        </w:rPr>
        <mc:AlternateContent>
          <mc:Choice Requires="wps">
            <w:drawing>
              <wp:anchor distT="0" distB="0" distL="114300" distR="114300" simplePos="0" relativeHeight="251677696" behindDoc="0" locked="0" layoutInCell="1" allowOverlap="1" wp14:anchorId="0BA8AACA" wp14:editId="60ACCB31">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34CC9FA1FC2A48B8B367479A9B1739BB"/>
                              </w:placeholder>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9C299D">
                                  <w:rPr>
                                    <w:b/>
                                    <w:smallCaps/>
                                    <w:color w:val="A6A6A6" w:themeColor="background1" w:themeShade="A6"/>
                                    <w:highlight w:val="lightGray"/>
                                  </w:rPr>
                                  <w:t>9</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9C299D">
                              <w:rPr>
                                <w:sz w:val="20"/>
                              </w:rPr>
                              <w:t>1</w:t>
                            </w:r>
                            <w:r w:rsidR="007626F8">
                              <w:rPr>
                                <w:sz w:val="20"/>
                              </w:rPr>
                              <w:t>-</w:t>
                            </w:r>
                            <w:r w:rsidR="00CE3048">
                              <w:rPr>
                                <w:sz w:val="20"/>
                              </w:rPr>
                              <w:t>SA</w:t>
                            </w:r>
                            <w:r>
                              <w:rPr>
                                <w:sz w:val="20"/>
                              </w:rPr>
                              <w:t xml:space="preserve"> 1</w:t>
                            </w:r>
                            <w:r w:rsidR="009C299D">
                              <w:rPr>
                                <w:sz w:val="20"/>
                              </w:rPr>
                              <w:t>.</w:t>
                            </w:r>
                            <w:r w:rsidR="007626F8">
                              <w:rPr>
                                <w:sz w:val="20"/>
                              </w:rPr>
                              <w:t>3</w:t>
                            </w:r>
                            <w:r>
                              <w:rPr>
                                <w:sz w:val="20"/>
                              </w:rPr>
                              <w:t>.201</w:t>
                            </w:r>
                            <w:r w:rsidR="007626F8">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placeholder>
                          <w:docPart w:val="34CC9FA1FC2A48B8B367479A9B1739BB"/>
                        </w:placeholder>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9C299D">
                            <w:rPr>
                              <w:b/>
                              <w:smallCaps/>
                              <w:color w:val="A6A6A6" w:themeColor="background1" w:themeShade="A6"/>
                              <w:highlight w:val="lightGray"/>
                            </w:rPr>
                            <w:t>9</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9C299D">
                        <w:rPr>
                          <w:sz w:val="20"/>
                        </w:rPr>
                        <w:t>1</w:t>
                      </w:r>
                      <w:r w:rsidR="007626F8">
                        <w:rPr>
                          <w:sz w:val="20"/>
                        </w:rPr>
                        <w:t>-</w:t>
                      </w:r>
                      <w:r w:rsidR="00CE3048">
                        <w:rPr>
                          <w:sz w:val="20"/>
                        </w:rPr>
                        <w:t>SA</w:t>
                      </w:r>
                      <w:r>
                        <w:rPr>
                          <w:sz w:val="20"/>
                        </w:rPr>
                        <w:t xml:space="preserve"> 1</w:t>
                      </w:r>
                      <w:r w:rsidR="009C299D">
                        <w:rPr>
                          <w:sz w:val="20"/>
                        </w:rPr>
                        <w:t>.</w:t>
                      </w:r>
                      <w:r w:rsidR="007626F8">
                        <w:rPr>
                          <w:sz w:val="20"/>
                        </w:rPr>
                        <w:t>3</w:t>
                      </w:r>
                      <w:r>
                        <w:rPr>
                          <w:sz w:val="20"/>
                        </w:rPr>
                        <w:t>.201</w:t>
                      </w:r>
                      <w:r w:rsidR="007626F8">
                        <w:rPr>
                          <w:sz w:val="20"/>
                        </w:rPr>
                        <w:t>6</w:t>
                      </w:r>
                    </w:p>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660"/>
        <w:gridCol w:w="2693"/>
        <w:gridCol w:w="2660"/>
        <w:gridCol w:w="2395"/>
        <w:gridCol w:w="33"/>
      </w:tblGrid>
      <w:tr w:rsidR="004A66D4" w:rsidTr="00723850">
        <w:trPr>
          <w:trHeight w:val="1082"/>
        </w:trPr>
        <w:tc>
          <w:tcPr>
            <w:tcW w:w="2660" w:type="dxa"/>
          </w:tcPr>
          <w:p w:rsidR="004A66D4" w:rsidRDefault="004A66D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tc>
        <w:tc>
          <w:tcPr>
            <w:tcW w:w="7781" w:type="dxa"/>
            <w:gridSpan w:val="4"/>
          </w:tcPr>
          <w:p w:rsidR="004A66D4" w:rsidRPr="009F76D0" w:rsidRDefault="00165EC6" w:rsidP="009F76D0">
            <w:pPr>
              <w:widowControl w:val="0"/>
              <w:spacing w:after="120"/>
              <w:rPr>
                <w:rFonts w:ascii="Calibri" w:hAnsi="Calibri"/>
                <w:sz w:val="24"/>
                <w:szCs w:val="24"/>
              </w:rPr>
            </w:pPr>
            <w:sdt>
              <w:sdtPr>
                <w:rPr>
                  <w:sz w:val="24"/>
                  <w:szCs w:val="24"/>
                  <w:highlight w:val="lightGray"/>
                </w:rPr>
                <w:id w:val="-1076901623"/>
                <w:placeholder>
                  <w:docPart w:val="CF2ABE602B934E4F8EE41499B033FFFE"/>
                </w:placeholder>
                <w:text/>
              </w:sdtPr>
              <w:sdtEndPr/>
              <w:sdtContent>
                <w:r w:rsidR="000733B9">
                  <w:rPr>
                    <w:sz w:val="24"/>
                    <w:szCs w:val="24"/>
                    <w:highlight w:val="lightGray"/>
                  </w:rPr>
                  <w:t>XYZ Community Group</w:t>
                </w:r>
              </w:sdtContent>
            </w:sdt>
            <w:r w:rsidR="004A66D4" w:rsidRPr="009F76D0">
              <w:rPr>
                <w:rFonts w:ascii="Calibri" w:hAnsi="Calibri"/>
                <w:sz w:val="24"/>
                <w:szCs w:val="24"/>
              </w:rPr>
              <w:t xml:space="preserve"> </w:t>
            </w:r>
            <w:r w:rsidR="009C299D" w:rsidRPr="009F76D0">
              <w:rPr>
                <w:sz w:val="24"/>
                <w:szCs w:val="24"/>
              </w:rPr>
              <w:t xml:space="preserve">often requires employees to use their own vehicles for work purposes.  Safe vehicle use and operation is a priority for </w:t>
            </w:r>
            <w:r w:rsidR="000733B9">
              <w:rPr>
                <w:sz w:val="24"/>
                <w:szCs w:val="24"/>
              </w:rPr>
              <w:t>XYZ Community Group</w:t>
            </w:r>
            <w:r w:rsidR="009C299D" w:rsidRPr="009F76D0">
              <w:rPr>
                <w:sz w:val="24"/>
                <w:szCs w:val="24"/>
              </w:rPr>
              <w:t>, along with the safety of our people and community</w:t>
            </w:r>
            <w:r w:rsidR="004A66D4" w:rsidRPr="009F76D0">
              <w:rPr>
                <w:rFonts w:ascii="Calibri" w:hAnsi="Calibri"/>
                <w:sz w:val="24"/>
                <w:szCs w:val="24"/>
              </w:rPr>
              <w:t>.</w:t>
            </w:r>
          </w:p>
        </w:tc>
      </w:tr>
      <w:tr w:rsidR="00E057C4" w:rsidTr="00723850">
        <w:trPr>
          <w:trHeight w:val="1424"/>
        </w:trPr>
        <w:tc>
          <w:tcPr>
            <w:tcW w:w="2660"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7781" w:type="dxa"/>
            <w:gridSpan w:val="4"/>
          </w:tcPr>
          <w:p w:rsidR="00E057C4" w:rsidRPr="009F76D0" w:rsidRDefault="009C299D" w:rsidP="009F76D0">
            <w:pPr>
              <w:spacing w:after="120"/>
              <w:rPr>
                <w:sz w:val="24"/>
                <w:szCs w:val="24"/>
                <w:lang w:val="en"/>
              </w:rPr>
            </w:pPr>
            <w:r w:rsidRPr="009F76D0">
              <w:rPr>
                <w:sz w:val="24"/>
                <w:szCs w:val="24"/>
                <w:lang w:val="en"/>
              </w:rPr>
              <w:t xml:space="preserve">This policy governs the use of employees’ private vehicles for </w:t>
            </w:r>
            <w:proofErr w:type="spellStart"/>
            <w:r w:rsidRPr="009F76D0">
              <w:rPr>
                <w:sz w:val="24"/>
                <w:szCs w:val="24"/>
                <w:lang w:val="en"/>
              </w:rPr>
              <w:t>authorised</w:t>
            </w:r>
            <w:proofErr w:type="spellEnd"/>
            <w:r w:rsidRPr="009F76D0">
              <w:rPr>
                <w:sz w:val="24"/>
                <w:szCs w:val="24"/>
                <w:lang w:val="en"/>
              </w:rPr>
              <w:t xml:space="preserve"> </w:t>
            </w:r>
            <w:sdt>
              <w:sdtPr>
                <w:rPr>
                  <w:sz w:val="24"/>
                  <w:szCs w:val="24"/>
                  <w:highlight w:val="lightGray"/>
                </w:rPr>
                <w:id w:val="-767155867"/>
                <w:placeholder>
                  <w:docPart w:val="13DA1B8608704B788303B8E1B38B4738"/>
                </w:placeholder>
                <w:text/>
              </w:sdtPr>
              <w:sdtEndPr/>
              <w:sdtContent>
                <w:r w:rsidR="000733B9">
                  <w:rPr>
                    <w:sz w:val="24"/>
                    <w:szCs w:val="24"/>
                    <w:highlight w:val="lightGray"/>
                  </w:rPr>
                  <w:t>XYZ Community Group</w:t>
                </w:r>
              </w:sdtContent>
            </w:sdt>
            <w:r w:rsidRPr="009F76D0">
              <w:rPr>
                <w:sz w:val="24"/>
                <w:szCs w:val="24"/>
                <w:lang w:val="en"/>
              </w:rPr>
              <w:t xml:space="preserve"> business.  This policy outlines the matters to be considered when using a private motor vehicle for </w:t>
            </w:r>
            <w:sdt>
              <w:sdtPr>
                <w:rPr>
                  <w:sz w:val="24"/>
                  <w:szCs w:val="24"/>
                  <w:highlight w:val="lightGray"/>
                </w:rPr>
                <w:id w:val="-1665923711"/>
                <w:placeholder>
                  <w:docPart w:val="A517A76B5DB347FD938D9EB82B7CF055"/>
                </w:placeholder>
                <w:text/>
              </w:sdtPr>
              <w:sdtEndPr/>
              <w:sdtContent>
                <w:r w:rsidR="000733B9">
                  <w:rPr>
                    <w:sz w:val="24"/>
                    <w:szCs w:val="24"/>
                    <w:highlight w:val="lightGray"/>
                  </w:rPr>
                  <w:t>XYZ Community Group</w:t>
                </w:r>
              </w:sdtContent>
            </w:sdt>
            <w:r w:rsidRPr="009F76D0">
              <w:rPr>
                <w:sz w:val="24"/>
                <w:szCs w:val="24"/>
                <w:lang w:val="en"/>
              </w:rPr>
              <w:t xml:space="preserve"> business travel and the procedures to claim reimbursement for such use.</w:t>
            </w:r>
          </w:p>
        </w:tc>
      </w:tr>
      <w:tr w:rsidR="00723850" w:rsidRPr="00723850" w:rsidTr="00F869DB">
        <w:trPr>
          <w:trHeight w:val="3685"/>
        </w:trPr>
        <w:tc>
          <w:tcPr>
            <w:tcW w:w="2660" w:type="dxa"/>
          </w:tcPr>
          <w:p w:rsidR="00723850" w:rsidRPr="009C299D" w:rsidRDefault="00723850" w:rsidP="00F869DB">
            <w:pPr>
              <w:widowControl w:val="0"/>
              <w:jc w:val="right"/>
              <w:rPr>
                <w:rFonts w:ascii="Calibri" w:hAnsi="Calibri"/>
                <w:b/>
                <w:bCs/>
                <w:smallCaps/>
                <w:color w:val="2C7A1A"/>
                <w:sz w:val="32"/>
                <w:szCs w:val="32"/>
              </w:rPr>
            </w:pPr>
            <w:r w:rsidRPr="009C299D">
              <w:rPr>
                <w:rFonts w:ascii="Calibri" w:hAnsi="Calibri"/>
                <w:b/>
                <w:bCs/>
                <w:smallCaps/>
                <w:color w:val="2C7A1A"/>
                <w:sz w:val="32"/>
                <w:szCs w:val="32"/>
              </w:rPr>
              <w:t>Code of Conduct</w:t>
            </w:r>
          </w:p>
          <w:p w:rsidR="00723850" w:rsidRDefault="00723850" w:rsidP="00F869DB">
            <w:pPr>
              <w:widowControl w:val="0"/>
              <w:jc w:val="right"/>
              <w:rPr>
                <w:rFonts w:ascii="Calibri" w:hAnsi="Calibri"/>
                <w:b/>
                <w:bCs/>
                <w:smallCaps/>
                <w:color w:val="2C7A1A"/>
                <w:sz w:val="32"/>
                <w:szCs w:val="32"/>
              </w:rPr>
            </w:pPr>
          </w:p>
        </w:tc>
        <w:tc>
          <w:tcPr>
            <w:tcW w:w="7781" w:type="dxa"/>
            <w:gridSpan w:val="4"/>
          </w:tcPr>
          <w:p w:rsidR="00723850" w:rsidRPr="009F76D0" w:rsidRDefault="00723850" w:rsidP="00F869DB">
            <w:pPr>
              <w:spacing w:after="120"/>
              <w:rPr>
                <w:rFonts w:ascii="Calibri" w:eastAsiaTheme="minorHAnsi" w:hAnsi="Calibri"/>
                <w:sz w:val="24"/>
                <w:szCs w:val="24"/>
                <w:lang w:eastAsia="en-US"/>
              </w:rPr>
            </w:pPr>
            <w:r w:rsidRPr="009F76D0">
              <w:rPr>
                <w:rFonts w:ascii="Calibri" w:eastAsiaTheme="minorHAnsi" w:hAnsi="Calibri"/>
                <w:sz w:val="24"/>
                <w:szCs w:val="24"/>
                <w:lang w:eastAsia="en-US"/>
              </w:rPr>
              <w:t>While driving vehicles for work purposes, staff must comply with traffic legislation, be conscious of road safety and demonstrate safe driving and other good road safety habits.  The following actions while driving vehicles for work purposes will be viewed as serious breaches of conduct and dismissal may be a consequence:</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Drinking or under the i</w:t>
            </w:r>
            <w:r>
              <w:rPr>
                <w:color w:val="000000" w:themeColor="text1"/>
                <w:sz w:val="24"/>
                <w:szCs w:val="24"/>
              </w:rPr>
              <w:t>nfluence of drugs while driving;</w:t>
            </w:r>
            <w:r w:rsidRPr="009F76D0">
              <w:rPr>
                <w:color w:val="000000" w:themeColor="text1"/>
                <w:sz w:val="24"/>
                <w:szCs w:val="24"/>
              </w:rPr>
              <w:t xml:space="preserve"> </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Driving while disquali</w:t>
            </w:r>
            <w:r>
              <w:rPr>
                <w:color w:val="000000" w:themeColor="text1"/>
                <w:sz w:val="24"/>
                <w:szCs w:val="24"/>
              </w:rPr>
              <w:t>fied, or not correctly licensed;</w:t>
            </w:r>
            <w:r w:rsidRPr="009F76D0">
              <w:rPr>
                <w:color w:val="000000" w:themeColor="text1"/>
                <w:sz w:val="24"/>
                <w:szCs w:val="24"/>
              </w:rPr>
              <w:t xml:space="preserve"> </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Reckless or dangerous driving causing death or injury</w:t>
            </w:r>
            <w:r>
              <w:rPr>
                <w:color w:val="000000" w:themeColor="text1"/>
                <w:sz w:val="24"/>
                <w:szCs w:val="24"/>
              </w:rPr>
              <w:t>;</w:t>
            </w:r>
            <w:r w:rsidRPr="009F76D0">
              <w:rPr>
                <w:color w:val="000000" w:themeColor="text1"/>
                <w:sz w:val="24"/>
                <w:szCs w:val="24"/>
              </w:rPr>
              <w:t xml:space="preserve"> </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Pr>
                <w:color w:val="000000" w:themeColor="text1"/>
                <w:sz w:val="24"/>
                <w:szCs w:val="24"/>
              </w:rPr>
              <w:t>Failing to stop after a crash;</w:t>
            </w:r>
            <w:r w:rsidRPr="009F76D0">
              <w:rPr>
                <w:color w:val="000000" w:themeColor="text1"/>
                <w:sz w:val="24"/>
                <w:szCs w:val="24"/>
              </w:rPr>
              <w:t xml:space="preserve"> </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Demerit points leading to suspension of a licence</w:t>
            </w:r>
            <w:r>
              <w:rPr>
                <w:color w:val="000000" w:themeColor="text1"/>
                <w:sz w:val="24"/>
                <w:szCs w:val="24"/>
              </w:rPr>
              <w:t xml:space="preserve">; </w:t>
            </w:r>
            <w:r w:rsidRPr="009F76D0">
              <w:rPr>
                <w:color w:val="000000" w:themeColor="text1"/>
                <w:sz w:val="24"/>
                <w:szCs w:val="24"/>
              </w:rPr>
              <w:t xml:space="preserve"> </w:t>
            </w:r>
          </w:p>
          <w:p w:rsidR="00723850" w:rsidRPr="0072385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Any actions which warrant suspension of a licence.</w:t>
            </w:r>
          </w:p>
        </w:tc>
      </w:tr>
      <w:tr w:rsidR="009C299D" w:rsidTr="00723850">
        <w:trPr>
          <w:trHeight w:val="3685"/>
        </w:trPr>
        <w:tc>
          <w:tcPr>
            <w:tcW w:w="2660" w:type="dxa"/>
          </w:tcPr>
          <w:p w:rsidR="00723850" w:rsidRPr="00E37EDF" w:rsidRDefault="00723850" w:rsidP="00723850">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9C299D" w:rsidRPr="009C299D" w:rsidRDefault="009C299D" w:rsidP="009C299D">
            <w:pPr>
              <w:widowControl w:val="0"/>
              <w:jc w:val="right"/>
              <w:rPr>
                <w:rFonts w:ascii="Calibri" w:hAnsi="Calibri"/>
                <w:b/>
                <w:bCs/>
                <w:smallCaps/>
                <w:color w:val="2C7A1A"/>
                <w:sz w:val="32"/>
                <w:szCs w:val="32"/>
              </w:rPr>
            </w:pPr>
          </w:p>
          <w:p w:rsidR="009C299D" w:rsidRDefault="009C299D" w:rsidP="003C1B33">
            <w:pPr>
              <w:widowControl w:val="0"/>
              <w:jc w:val="right"/>
              <w:rPr>
                <w:rFonts w:ascii="Calibri" w:hAnsi="Calibri"/>
                <w:b/>
                <w:bCs/>
                <w:smallCaps/>
                <w:color w:val="2C7A1A"/>
                <w:sz w:val="32"/>
                <w:szCs w:val="32"/>
              </w:rPr>
            </w:pPr>
          </w:p>
        </w:tc>
        <w:tc>
          <w:tcPr>
            <w:tcW w:w="7781" w:type="dxa"/>
            <w:gridSpan w:val="4"/>
          </w:tcPr>
          <w:p w:rsidR="00723850" w:rsidRDefault="00723850" w:rsidP="00723850">
            <w:pPr>
              <w:pStyle w:val="ListParagraph"/>
              <w:widowControl w:val="0"/>
              <w:numPr>
                <w:ilvl w:val="0"/>
                <w:numId w:val="5"/>
              </w:numPr>
              <w:spacing w:after="120"/>
              <w:rPr>
                <w:rFonts w:ascii="Calibri" w:hAnsi="Calibri"/>
                <w:b/>
                <w:smallCaps/>
                <w:color w:val="808080" w:themeColor="background1" w:themeShade="80"/>
                <w:sz w:val="28"/>
                <w:szCs w:val="24"/>
              </w:rPr>
            </w:pPr>
            <w:r w:rsidRPr="009F76D0">
              <w:rPr>
                <w:rFonts w:ascii="Calibri" w:hAnsi="Calibri"/>
                <w:b/>
                <w:smallCaps/>
                <w:color w:val="808080" w:themeColor="background1" w:themeShade="80"/>
                <w:sz w:val="28"/>
                <w:szCs w:val="24"/>
              </w:rPr>
              <w:t>Responsibilities as an Employee</w:t>
            </w:r>
          </w:p>
          <w:p w:rsidR="00723850" w:rsidRPr="009F76D0" w:rsidRDefault="00723850" w:rsidP="00723850">
            <w:pPr>
              <w:spacing w:after="120"/>
              <w:ind w:left="770"/>
              <w:contextualSpacing/>
              <w:rPr>
                <w:sz w:val="24"/>
                <w:lang w:val="en-US"/>
              </w:rPr>
            </w:pPr>
            <w:r w:rsidRPr="009F76D0">
              <w:rPr>
                <w:sz w:val="24"/>
                <w:lang w:val="en-US"/>
              </w:rPr>
              <w:t>Staff who are driving their own vehicles for work purposes will:</w:t>
            </w:r>
          </w:p>
          <w:p w:rsidR="00723850" w:rsidRPr="009F76D0" w:rsidRDefault="00723850" w:rsidP="00723850">
            <w:pPr>
              <w:pStyle w:val="ListParagraph"/>
              <w:numPr>
                <w:ilvl w:val="0"/>
                <w:numId w:val="23"/>
              </w:numPr>
              <w:spacing w:after="120"/>
              <w:ind w:left="1196" w:hanging="425"/>
              <w:rPr>
                <w:sz w:val="24"/>
              </w:rPr>
            </w:pPr>
            <w:r w:rsidRPr="009F76D0">
              <w:rPr>
                <w:sz w:val="24"/>
              </w:rPr>
              <w:t>Ensure they hold a current driver licence for the class of vehicle they are driving</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6" w:hanging="425"/>
              <w:rPr>
                <w:sz w:val="24"/>
              </w:rPr>
            </w:pPr>
            <w:r w:rsidRPr="009F76D0">
              <w:rPr>
                <w:sz w:val="24"/>
              </w:rPr>
              <w:t xml:space="preserve">Immediately notify the </w:t>
            </w:r>
            <w:sdt>
              <w:sdtPr>
                <w:rPr>
                  <w:sz w:val="24"/>
                  <w:highlight w:val="lightGray"/>
                </w:rPr>
                <w:id w:val="850616003"/>
                <w:placeholder>
                  <w:docPart w:val="63174408A90842169E7FD784366BECD9"/>
                </w:placeholder>
                <w:text/>
              </w:sdtPr>
              <w:sdtEndPr/>
              <w:sdtContent>
                <w:r w:rsidRPr="00A16666">
                  <w:rPr>
                    <w:sz w:val="24"/>
                    <w:highlight w:val="lightGray"/>
                  </w:rPr>
                  <w:t>Manager</w:t>
                </w:r>
              </w:sdtContent>
            </w:sdt>
            <w:r w:rsidRPr="009F76D0">
              <w:rPr>
                <w:sz w:val="24"/>
              </w:rPr>
              <w:t xml:space="preserve"> if their driver licence has been suspended or cancelled, or has had limitations placed upon it</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6" w:hanging="425"/>
              <w:rPr>
                <w:sz w:val="24"/>
              </w:rPr>
            </w:pPr>
            <w:r w:rsidRPr="009F76D0">
              <w:rPr>
                <w:sz w:val="24"/>
              </w:rPr>
              <w:t>Be responsible and accountable for their actions when driving vehicles</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Display the highest level of professional conduct when driving</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Assess hazards while driving and anticipate 'what if' scenarios</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Comply with all traffic legislation when driving a vehicle</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Follow the crash pro</w:t>
            </w:r>
            <w:r>
              <w:rPr>
                <w:sz w:val="24"/>
              </w:rPr>
              <w:t>cedures outlined in this policy;</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 xml:space="preserve">Ensure the vehicle they are driving </w:t>
            </w:r>
            <w:r>
              <w:rPr>
                <w:sz w:val="24"/>
              </w:rPr>
              <w:t>is registered and fully insured; and</w:t>
            </w:r>
          </w:p>
          <w:p w:rsidR="009C299D" w:rsidRPr="00723850" w:rsidRDefault="00723850" w:rsidP="00723850">
            <w:pPr>
              <w:pStyle w:val="ListParagraph"/>
              <w:numPr>
                <w:ilvl w:val="0"/>
                <w:numId w:val="23"/>
              </w:numPr>
              <w:spacing w:after="160"/>
              <w:ind w:left="1195" w:hanging="425"/>
              <w:rPr>
                <w:sz w:val="24"/>
              </w:rPr>
            </w:pPr>
            <w:r w:rsidRPr="009F76D0">
              <w:rPr>
                <w:sz w:val="24"/>
              </w:rPr>
              <w:t xml:space="preserve">Provide the </w:t>
            </w:r>
            <w:sdt>
              <w:sdtPr>
                <w:rPr>
                  <w:sz w:val="24"/>
                  <w:highlight w:val="lightGray"/>
                </w:rPr>
                <w:id w:val="1273353921"/>
                <w:placeholder>
                  <w:docPart w:val="D765C833433E48D6A9D946A41EC8218A"/>
                </w:placeholder>
                <w:text/>
              </w:sdtPr>
              <w:sdtEndPr/>
              <w:sdtContent>
                <w:r w:rsidRPr="00A16666">
                  <w:rPr>
                    <w:sz w:val="24"/>
                    <w:highlight w:val="lightGray"/>
                  </w:rPr>
                  <w:t>Manager</w:t>
                </w:r>
              </w:sdtContent>
            </w:sdt>
            <w:r w:rsidRPr="009F76D0">
              <w:rPr>
                <w:sz w:val="24"/>
              </w:rPr>
              <w:t xml:space="preserve"> with current driver’s licence, registration and insurance details whenever details change.</w:t>
            </w:r>
          </w:p>
        </w:tc>
      </w:tr>
      <w:tr w:rsidR="00E057C4" w:rsidTr="00723850">
        <w:trPr>
          <w:trHeight w:val="8087"/>
        </w:trPr>
        <w:tc>
          <w:tcPr>
            <w:tcW w:w="2660"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Policy</w:t>
            </w:r>
            <w:r w:rsidR="00723850">
              <w:rPr>
                <w:rFonts w:ascii="Calibri" w:hAnsi="Calibri"/>
                <w:b/>
                <w:bCs/>
                <w:smallCaps/>
                <w:color w:val="2C7A1A"/>
                <w:sz w:val="32"/>
                <w:szCs w:val="32"/>
              </w:rPr>
              <w:t xml:space="preserve"> continued:</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7781" w:type="dxa"/>
            <w:gridSpan w:val="4"/>
          </w:tcPr>
          <w:p w:rsidR="009F76D0" w:rsidRPr="009F76D0" w:rsidRDefault="009F76D0" w:rsidP="00723850">
            <w:pPr>
              <w:spacing w:after="160"/>
              <w:ind w:left="770"/>
              <w:contextualSpacing/>
              <w:rPr>
                <w:sz w:val="24"/>
                <w:lang w:val="en-US"/>
              </w:rPr>
            </w:pPr>
            <w:r w:rsidRPr="009F76D0">
              <w:rPr>
                <w:sz w:val="24"/>
                <w:lang w:val="en-US"/>
              </w:rPr>
              <w:t>In addition it is required that all drivers:</w:t>
            </w:r>
          </w:p>
          <w:p w:rsidR="009F76D0" w:rsidRPr="009F76D0" w:rsidRDefault="009F76D0" w:rsidP="009F76D0">
            <w:pPr>
              <w:pStyle w:val="ListParagraph"/>
              <w:numPr>
                <w:ilvl w:val="0"/>
                <w:numId w:val="23"/>
              </w:numPr>
              <w:spacing w:after="120"/>
              <w:ind w:left="1195" w:hanging="425"/>
              <w:rPr>
                <w:sz w:val="24"/>
              </w:rPr>
            </w:pPr>
            <w:r w:rsidRPr="009F76D0">
              <w:rPr>
                <w:sz w:val="24"/>
              </w:rPr>
              <w:t>Take regular and adequate rest breaks</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Stop when tired</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Plan the journey, taking into consideration pre-journey work duties, the length of the trip and post-journey commitments</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Stay overnight if driving time and non-driving duties exceed 10 hours in one day</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Take breaks every two hours</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 xml:space="preserve">Use daytime running lights on the open road. </w:t>
            </w:r>
            <w:r w:rsidRPr="009F76D0">
              <w:rPr>
                <w:sz w:val="24"/>
              </w:rPr>
              <w:br/>
            </w:r>
          </w:p>
          <w:p w:rsidR="009F76D0" w:rsidRPr="009F76D0" w:rsidRDefault="009F76D0" w:rsidP="009F76D0">
            <w:pPr>
              <w:pStyle w:val="ListParagraph"/>
              <w:numPr>
                <w:ilvl w:val="0"/>
                <w:numId w:val="5"/>
              </w:numPr>
              <w:rPr>
                <w:rFonts w:ascii="Calibri" w:hAnsi="Calibri"/>
                <w:b/>
                <w:smallCaps/>
                <w:color w:val="808080" w:themeColor="background1" w:themeShade="80"/>
                <w:sz w:val="28"/>
                <w:szCs w:val="24"/>
              </w:rPr>
            </w:pPr>
            <w:r w:rsidRPr="009F76D0">
              <w:rPr>
                <w:rFonts w:ascii="Calibri" w:hAnsi="Calibri"/>
                <w:b/>
                <w:smallCaps/>
                <w:color w:val="808080" w:themeColor="background1" w:themeShade="80"/>
                <w:sz w:val="28"/>
                <w:szCs w:val="24"/>
              </w:rPr>
              <w:t>Responsibilities as an Employer</w:t>
            </w:r>
          </w:p>
          <w:p w:rsidR="009F76D0" w:rsidRPr="009F76D0" w:rsidRDefault="009F76D0" w:rsidP="009F76D0">
            <w:pPr>
              <w:spacing w:after="120"/>
              <w:ind w:left="770"/>
              <w:contextualSpacing/>
              <w:rPr>
                <w:sz w:val="24"/>
                <w:lang w:val="en-US"/>
              </w:rPr>
            </w:pPr>
            <w:r w:rsidRPr="009F76D0">
              <w:rPr>
                <w:sz w:val="24"/>
                <w:lang w:val="en-US"/>
              </w:rPr>
              <w:t>The employer will be responsible for maintaining up-to-date recor</w:t>
            </w:r>
            <w:r w:rsidR="00723850">
              <w:rPr>
                <w:sz w:val="24"/>
                <w:lang w:val="en-US"/>
              </w:rPr>
              <w:t>ds including</w:t>
            </w:r>
            <w:r w:rsidRPr="009F76D0">
              <w:rPr>
                <w:sz w:val="24"/>
                <w:lang w:val="en-US"/>
              </w:rPr>
              <w:t>:</w:t>
            </w:r>
          </w:p>
          <w:p w:rsidR="009F76D0" w:rsidRPr="009F76D0" w:rsidRDefault="009F76D0" w:rsidP="009F76D0">
            <w:pPr>
              <w:pStyle w:val="ListParagraph"/>
              <w:numPr>
                <w:ilvl w:val="0"/>
                <w:numId w:val="23"/>
              </w:numPr>
              <w:spacing w:after="120"/>
              <w:ind w:left="1195" w:hanging="425"/>
              <w:rPr>
                <w:sz w:val="24"/>
              </w:rPr>
            </w:pPr>
            <w:r w:rsidRPr="009F76D0">
              <w:rPr>
                <w:sz w:val="24"/>
              </w:rPr>
              <w:t>All relevant driver’s licence information including class, expiry date and licence number</w:t>
            </w:r>
            <w:r>
              <w:rPr>
                <w:sz w:val="24"/>
              </w:rPr>
              <w:t>;</w:t>
            </w:r>
          </w:p>
          <w:p w:rsidR="009F76D0" w:rsidRPr="009F76D0" w:rsidRDefault="009F76D0" w:rsidP="009F76D0">
            <w:pPr>
              <w:pStyle w:val="ListParagraph"/>
              <w:numPr>
                <w:ilvl w:val="0"/>
                <w:numId w:val="23"/>
              </w:numPr>
              <w:spacing w:after="120"/>
              <w:ind w:left="1195" w:hanging="425"/>
              <w:rPr>
                <w:sz w:val="24"/>
              </w:rPr>
            </w:pPr>
            <w:r w:rsidRPr="009F76D0">
              <w:rPr>
                <w:sz w:val="24"/>
              </w:rPr>
              <w:t>Current residential address and telephone number</w:t>
            </w:r>
            <w:r>
              <w:rPr>
                <w:sz w:val="24"/>
              </w:rPr>
              <w:t>;</w:t>
            </w:r>
          </w:p>
          <w:p w:rsidR="009F76D0" w:rsidRPr="009F76D0" w:rsidRDefault="009F76D0" w:rsidP="009F76D0">
            <w:pPr>
              <w:pStyle w:val="ListParagraph"/>
              <w:numPr>
                <w:ilvl w:val="0"/>
                <w:numId w:val="23"/>
              </w:numPr>
              <w:spacing w:after="120"/>
              <w:ind w:left="1195" w:hanging="425"/>
              <w:rPr>
                <w:sz w:val="24"/>
              </w:rPr>
            </w:pPr>
            <w:r w:rsidRPr="009F76D0">
              <w:rPr>
                <w:sz w:val="24"/>
              </w:rPr>
              <w:t>All relevant vehicle registration details including date of expiry</w:t>
            </w:r>
            <w:r>
              <w:rPr>
                <w:sz w:val="24"/>
              </w:rPr>
              <w:t>;</w:t>
            </w:r>
          </w:p>
          <w:p w:rsidR="009F76D0" w:rsidRPr="009F76D0" w:rsidRDefault="009F76D0" w:rsidP="00723850">
            <w:pPr>
              <w:pStyle w:val="ListParagraph"/>
              <w:numPr>
                <w:ilvl w:val="0"/>
                <w:numId w:val="23"/>
              </w:numPr>
              <w:spacing w:after="160"/>
              <w:ind w:left="1195" w:hanging="425"/>
              <w:rPr>
                <w:sz w:val="24"/>
              </w:rPr>
            </w:pPr>
            <w:r w:rsidRPr="009F76D0">
              <w:rPr>
                <w:sz w:val="24"/>
              </w:rPr>
              <w:t>All relevant third party and comprehensive insurance details including; insurance company, policy numbers and expiry dates</w:t>
            </w:r>
            <w:r>
              <w:rPr>
                <w:sz w:val="24"/>
              </w:rPr>
              <w:t>.</w:t>
            </w:r>
          </w:p>
          <w:p w:rsidR="009F76D0" w:rsidRPr="009F76D0" w:rsidRDefault="009F76D0" w:rsidP="00723850">
            <w:pPr>
              <w:spacing w:after="160"/>
              <w:ind w:left="770"/>
              <w:contextualSpacing/>
              <w:rPr>
                <w:sz w:val="24"/>
                <w:lang w:val="en-US"/>
              </w:rPr>
            </w:pPr>
            <w:r w:rsidRPr="009F76D0">
              <w:rPr>
                <w:sz w:val="24"/>
                <w:lang w:val="en-US"/>
              </w:rPr>
              <w:t xml:space="preserve">The employer will not require staff to drive under conditions which are unsafe and/or likely to create an unsafe environment, physical distress, fatigue, etc. </w:t>
            </w:r>
          </w:p>
          <w:p w:rsidR="009F76D0" w:rsidRPr="009F76D0" w:rsidRDefault="009F76D0" w:rsidP="00723850">
            <w:pPr>
              <w:spacing w:after="160"/>
              <w:ind w:left="770"/>
              <w:contextualSpacing/>
              <w:rPr>
                <w:sz w:val="24"/>
                <w:lang w:val="en-US"/>
              </w:rPr>
            </w:pPr>
            <w:r w:rsidRPr="009F76D0">
              <w:rPr>
                <w:sz w:val="24"/>
                <w:lang w:val="en-US"/>
              </w:rPr>
              <w:t xml:space="preserve">The employer will encourage safe driving </w:t>
            </w:r>
            <w:proofErr w:type="spellStart"/>
            <w:r w:rsidRPr="009F76D0">
              <w:rPr>
                <w:sz w:val="24"/>
                <w:lang w:val="en-US"/>
              </w:rPr>
              <w:t>behaviour</w:t>
            </w:r>
            <w:proofErr w:type="spellEnd"/>
            <w:r w:rsidRPr="009F76D0">
              <w:rPr>
                <w:sz w:val="24"/>
                <w:lang w:val="en-US"/>
              </w:rPr>
              <w:t xml:space="preserve"> by:</w:t>
            </w:r>
          </w:p>
          <w:p w:rsidR="009F76D0" w:rsidRPr="009F76D0" w:rsidRDefault="009F76D0" w:rsidP="009F76D0">
            <w:pPr>
              <w:pStyle w:val="ListParagraph"/>
              <w:numPr>
                <w:ilvl w:val="0"/>
                <w:numId w:val="23"/>
              </w:numPr>
              <w:spacing w:after="120"/>
              <w:ind w:left="1195" w:hanging="425"/>
              <w:rPr>
                <w:sz w:val="24"/>
              </w:rPr>
            </w:pPr>
            <w:r w:rsidRPr="009F76D0">
              <w:rPr>
                <w:sz w:val="24"/>
              </w:rPr>
              <w:t>Not paying staff speeding or other infringement fines</w:t>
            </w:r>
            <w:r w:rsidR="00723850">
              <w:rPr>
                <w:sz w:val="24"/>
              </w:rPr>
              <w:t>;</w:t>
            </w:r>
          </w:p>
          <w:p w:rsidR="009F76D0" w:rsidRPr="009F76D0" w:rsidRDefault="009F76D0" w:rsidP="009F76D0">
            <w:pPr>
              <w:pStyle w:val="ListParagraph"/>
              <w:numPr>
                <w:ilvl w:val="0"/>
                <w:numId w:val="23"/>
              </w:numPr>
              <w:spacing w:after="120"/>
              <w:ind w:left="1195" w:hanging="425"/>
              <w:rPr>
                <w:sz w:val="24"/>
              </w:rPr>
            </w:pPr>
            <w:r w:rsidRPr="009F76D0">
              <w:rPr>
                <w:sz w:val="24"/>
              </w:rPr>
              <w:t>Discouraging the use of mobile phones in vehicles</w:t>
            </w:r>
            <w:r w:rsidR="00723850">
              <w:rPr>
                <w:sz w:val="24"/>
              </w:rPr>
              <w:t>;</w:t>
            </w:r>
          </w:p>
          <w:p w:rsidR="009F76D0" w:rsidRPr="009F76D0" w:rsidRDefault="009F76D0" w:rsidP="009F76D0">
            <w:pPr>
              <w:pStyle w:val="ListParagraph"/>
              <w:numPr>
                <w:ilvl w:val="0"/>
                <w:numId w:val="23"/>
              </w:numPr>
              <w:spacing w:after="120"/>
              <w:ind w:left="1195" w:hanging="425"/>
              <w:rPr>
                <w:sz w:val="24"/>
              </w:rPr>
            </w:pPr>
            <w:r w:rsidRPr="009F76D0">
              <w:rPr>
                <w:sz w:val="24"/>
              </w:rPr>
              <w:t>Encouraging the use of trains, taxis and buses whenever necessary</w:t>
            </w:r>
            <w:r w:rsidR="00723850">
              <w:rPr>
                <w:sz w:val="24"/>
              </w:rPr>
              <w:t>.</w:t>
            </w:r>
          </w:p>
          <w:p w:rsidR="009F76D0" w:rsidRDefault="009F76D0" w:rsidP="009F76D0">
            <w:pPr>
              <w:spacing w:after="120"/>
              <w:ind w:left="770"/>
              <w:contextualSpacing/>
            </w:pPr>
            <w:r w:rsidRPr="009F76D0">
              <w:rPr>
                <w:sz w:val="24"/>
                <w:lang w:val="en-US"/>
              </w:rPr>
              <w:t xml:space="preserve">The employer will require that all staff </w:t>
            </w:r>
            <w:proofErr w:type="gramStart"/>
            <w:r w:rsidRPr="009F76D0">
              <w:rPr>
                <w:sz w:val="24"/>
                <w:lang w:val="en-US"/>
              </w:rPr>
              <w:t>who</w:t>
            </w:r>
            <w:proofErr w:type="gramEnd"/>
            <w:r w:rsidRPr="009F76D0">
              <w:rPr>
                <w:sz w:val="24"/>
                <w:lang w:val="en-US"/>
              </w:rPr>
              <w:t xml:space="preserve"> use vehicles in the course of their work carry a Type C First Aid Kit.</w:t>
            </w:r>
          </w:p>
          <w:p w:rsidR="009F76D0" w:rsidRPr="009F76D0" w:rsidRDefault="009F76D0" w:rsidP="009F76D0">
            <w:pPr>
              <w:pStyle w:val="ListParagraph"/>
              <w:numPr>
                <w:ilvl w:val="0"/>
                <w:numId w:val="5"/>
              </w:numPr>
              <w:rPr>
                <w:rFonts w:ascii="Calibri" w:hAnsi="Calibri"/>
                <w:b/>
                <w:smallCaps/>
                <w:color w:val="808080" w:themeColor="background1" w:themeShade="80"/>
                <w:sz w:val="28"/>
                <w:szCs w:val="24"/>
              </w:rPr>
            </w:pPr>
            <w:r w:rsidRPr="009F76D0">
              <w:rPr>
                <w:rFonts w:ascii="Calibri" w:hAnsi="Calibri"/>
                <w:b/>
                <w:smallCaps/>
                <w:color w:val="808080" w:themeColor="background1" w:themeShade="80"/>
                <w:sz w:val="28"/>
                <w:szCs w:val="24"/>
              </w:rPr>
              <w:t>Requirement for Private Vehicle to be Covered by Insurance</w:t>
            </w:r>
          </w:p>
          <w:p w:rsidR="009F76D0" w:rsidRPr="009F76D0" w:rsidRDefault="009F76D0" w:rsidP="009F76D0">
            <w:pPr>
              <w:spacing w:after="120"/>
              <w:ind w:left="770"/>
              <w:contextualSpacing/>
              <w:rPr>
                <w:sz w:val="24"/>
                <w:lang w:val="en-US"/>
              </w:rPr>
            </w:pPr>
            <w:r w:rsidRPr="009F76D0">
              <w:rPr>
                <w:sz w:val="24"/>
                <w:lang w:val="en-US"/>
              </w:rPr>
              <w:t xml:space="preserve">Staff should ensure that their vehicle is legally registered, roadworthy and appropriately insured. </w:t>
            </w:r>
          </w:p>
          <w:p w:rsidR="009F76D0" w:rsidRPr="009F76D0" w:rsidRDefault="00165EC6" w:rsidP="009F76D0">
            <w:pPr>
              <w:pStyle w:val="ListParagraph"/>
              <w:numPr>
                <w:ilvl w:val="0"/>
                <w:numId w:val="23"/>
              </w:numPr>
              <w:spacing w:after="120"/>
              <w:ind w:left="1195" w:hanging="425"/>
              <w:rPr>
                <w:sz w:val="24"/>
              </w:rPr>
            </w:pPr>
            <w:sdt>
              <w:sdtPr>
                <w:rPr>
                  <w:sz w:val="24"/>
                  <w:szCs w:val="24"/>
                  <w:highlight w:val="lightGray"/>
                </w:rPr>
                <w:id w:val="1080184773"/>
                <w:placeholder>
                  <w:docPart w:val="01AFB370767E49AFA9A6FFDA0E86C7EB"/>
                </w:placeholder>
                <w:text/>
              </w:sdtPr>
              <w:sdtEndPr/>
              <w:sdtContent>
                <w:r w:rsidR="000733B9">
                  <w:rPr>
                    <w:sz w:val="24"/>
                    <w:szCs w:val="24"/>
                    <w:highlight w:val="lightGray"/>
                  </w:rPr>
                  <w:t>XYZ Community Group</w:t>
                </w:r>
              </w:sdtContent>
            </w:sdt>
            <w:r w:rsidR="009F76D0" w:rsidRPr="009F76D0">
              <w:rPr>
                <w:sz w:val="24"/>
              </w:rPr>
              <w:t xml:space="preserve"> will only reimburse a staff member for use of a private vehicle for business travel where the staff member certifies, at the time of submitting their claim, that the vehicle is covered by Comprehensive Insurance and Compulsory Third Party Insurance policies.</w:t>
            </w:r>
          </w:p>
          <w:p w:rsidR="009F76D0" w:rsidRPr="009F76D0" w:rsidRDefault="009F76D0" w:rsidP="009F76D0">
            <w:pPr>
              <w:pStyle w:val="ListParagraph"/>
              <w:numPr>
                <w:ilvl w:val="0"/>
                <w:numId w:val="23"/>
              </w:numPr>
              <w:spacing w:after="120"/>
              <w:ind w:left="1195" w:hanging="425"/>
              <w:rPr>
                <w:sz w:val="24"/>
              </w:rPr>
            </w:pPr>
            <w:r w:rsidRPr="009F76D0">
              <w:rPr>
                <w:sz w:val="24"/>
              </w:rPr>
              <w:t xml:space="preserve">If a private vehicle is damaged whilst being used for </w:t>
            </w:r>
            <w:sdt>
              <w:sdtPr>
                <w:rPr>
                  <w:sz w:val="24"/>
                  <w:szCs w:val="24"/>
                  <w:highlight w:val="lightGray"/>
                </w:rPr>
                <w:id w:val="-1194534977"/>
                <w:placeholder>
                  <w:docPart w:val="51A44B9ABF8F422D969E4B7294DF31F0"/>
                </w:placeholder>
                <w:text/>
              </w:sdtPr>
              <w:sdtEndPr/>
              <w:sdtContent>
                <w:r w:rsidR="000733B9">
                  <w:rPr>
                    <w:sz w:val="24"/>
                    <w:szCs w:val="24"/>
                    <w:highlight w:val="lightGray"/>
                  </w:rPr>
                  <w:t>XYZ Community Group</w:t>
                </w:r>
              </w:sdtContent>
            </w:sdt>
            <w:r w:rsidRPr="009F76D0">
              <w:rPr>
                <w:sz w:val="24"/>
              </w:rPr>
              <w:t xml:space="preserve"> business purposes any 'normal' excess insurance charges prescribed by the insurer will be reimbursed by </w:t>
            </w:r>
            <w:sdt>
              <w:sdtPr>
                <w:rPr>
                  <w:sz w:val="24"/>
                  <w:szCs w:val="24"/>
                  <w:highlight w:val="lightGray"/>
                </w:rPr>
                <w:id w:val="337736595"/>
                <w:placeholder>
                  <w:docPart w:val="35EACF21ECE3434BABF9141E247CAF10"/>
                </w:placeholder>
                <w:text/>
              </w:sdtPr>
              <w:sdtEndPr/>
              <w:sdtContent>
                <w:r w:rsidR="000733B9">
                  <w:rPr>
                    <w:sz w:val="24"/>
                    <w:szCs w:val="24"/>
                    <w:highlight w:val="lightGray"/>
                  </w:rPr>
                  <w:t>XYZ Community Group</w:t>
                </w:r>
              </w:sdtContent>
            </w:sdt>
            <w:r w:rsidRPr="009F76D0">
              <w:rPr>
                <w:sz w:val="24"/>
              </w:rPr>
              <w:t xml:space="preserve"> unless they include an amount prescribed by the insurer as 'punitive' excess charges.</w:t>
            </w:r>
          </w:p>
          <w:p w:rsidR="009F76D0" w:rsidRPr="009F76D0" w:rsidRDefault="00165EC6" w:rsidP="009F76D0">
            <w:pPr>
              <w:pStyle w:val="ListParagraph"/>
              <w:numPr>
                <w:ilvl w:val="0"/>
                <w:numId w:val="23"/>
              </w:numPr>
              <w:spacing w:after="120"/>
              <w:ind w:left="1195" w:hanging="425"/>
              <w:rPr>
                <w:sz w:val="24"/>
              </w:rPr>
            </w:pPr>
            <w:sdt>
              <w:sdtPr>
                <w:rPr>
                  <w:sz w:val="24"/>
                  <w:szCs w:val="24"/>
                  <w:highlight w:val="lightGray"/>
                </w:rPr>
                <w:id w:val="-1974438177"/>
                <w:placeholder>
                  <w:docPart w:val="01960A6857804F8C94FAB27097ADBBAA"/>
                </w:placeholder>
                <w:text/>
              </w:sdtPr>
              <w:sdtEndPr/>
              <w:sdtContent>
                <w:r w:rsidR="000733B9">
                  <w:rPr>
                    <w:sz w:val="24"/>
                    <w:szCs w:val="24"/>
                    <w:highlight w:val="lightGray"/>
                  </w:rPr>
                  <w:t>XYZ Community Group</w:t>
                </w:r>
              </w:sdtContent>
            </w:sdt>
            <w:r w:rsidR="009F76D0" w:rsidRPr="009F76D0">
              <w:rPr>
                <w:sz w:val="24"/>
              </w:rPr>
              <w:t xml:space="preserve"> will only reimburse excess where a claim has been made on the insurer and the insurer has deducted an excess at settlement.</w:t>
            </w:r>
          </w:p>
          <w:p w:rsidR="009F76D0" w:rsidRPr="009F76D0" w:rsidRDefault="009F76D0" w:rsidP="009F76D0">
            <w:pPr>
              <w:pStyle w:val="ListParagraph"/>
              <w:numPr>
                <w:ilvl w:val="0"/>
                <w:numId w:val="23"/>
              </w:numPr>
              <w:spacing w:after="120"/>
              <w:ind w:left="1195" w:hanging="425"/>
              <w:rPr>
                <w:sz w:val="24"/>
              </w:rPr>
            </w:pPr>
            <w:r w:rsidRPr="009F76D0">
              <w:rPr>
                <w:sz w:val="24"/>
              </w:rPr>
              <w:t xml:space="preserve">All claims are to be submitted in writing to the </w:t>
            </w:r>
            <w:sdt>
              <w:sdtPr>
                <w:rPr>
                  <w:sz w:val="24"/>
                  <w:highlight w:val="lightGray"/>
                </w:rPr>
                <w:id w:val="1828240789"/>
                <w:placeholder>
                  <w:docPart w:val="DefaultPlaceholder_1082065158"/>
                </w:placeholder>
                <w:text/>
              </w:sdtPr>
              <w:sdtEndPr/>
              <w:sdtContent>
                <w:r w:rsidRPr="00A16666">
                  <w:rPr>
                    <w:sz w:val="24"/>
                    <w:highlight w:val="lightGray"/>
                  </w:rPr>
                  <w:t>Ch</w:t>
                </w:r>
                <w:r w:rsidR="00A16666" w:rsidRPr="00A16666">
                  <w:rPr>
                    <w:sz w:val="24"/>
                    <w:highlight w:val="lightGray"/>
                  </w:rPr>
                  <w:t>airperson</w:t>
                </w:r>
              </w:sdtContent>
            </w:sdt>
            <w:r w:rsidRPr="009F76D0">
              <w:rPr>
                <w:sz w:val="24"/>
              </w:rPr>
              <w:t xml:space="preserve"> and </w:t>
            </w:r>
            <w:r w:rsidRPr="009F76D0">
              <w:rPr>
                <w:sz w:val="24"/>
              </w:rPr>
              <w:lastRenderedPageBreak/>
              <w:t>must be supported by evidence of excess deduction applied by vehicle insurer.</w:t>
            </w:r>
          </w:p>
          <w:p w:rsidR="009F76D0" w:rsidRDefault="00165EC6" w:rsidP="009F76D0">
            <w:pPr>
              <w:pStyle w:val="ListParagraph"/>
              <w:numPr>
                <w:ilvl w:val="0"/>
                <w:numId w:val="23"/>
              </w:numPr>
              <w:spacing w:after="120"/>
              <w:ind w:left="1195" w:hanging="425"/>
              <w:rPr>
                <w:sz w:val="24"/>
              </w:rPr>
            </w:pPr>
            <w:sdt>
              <w:sdtPr>
                <w:rPr>
                  <w:sz w:val="24"/>
                  <w:szCs w:val="24"/>
                  <w:highlight w:val="lightGray"/>
                </w:rPr>
                <w:id w:val="-112445169"/>
                <w:placeholder>
                  <w:docPart w:val="55422E12352F4237B84773E76F042844"/>
                </w:placeholder>
                <w:text/>
              </w:sdtPr>
              <w:sdtEndPr/>
              <w:sdtContent>
                <w:r w:rsidR="000733B9">
                  <w:rPr>
                    <w:sz w:val="24"/>
                    <w:szCs w:val="24"/>
                    <w:highlight w:val="lightGray"/>
                  </w:rPr>
                  <w:t>XYZ Community Group</w:t>
                </w:r>
              </w:sdtContent>
            </w:sdt>
            <w:r w:rsidR="009F76D0" w:rsidRPr="009F76D0">
              <w:rPr>
                <w:sz w:val="24"/>
              </w:rPr>
              <w:t xml:space="preserve"> will not accept any claims for damages other than in respect of insurance excess.</w:t>
            </w:r>
          </w:p>
          <w:p w:rsidR="00A16666" w:rsidRPr="009F76D0" w:rsidRDefault="00A16666" w:rsidP="00A16666">
            <w:pPr>
              <w:pStyle w:val="ListParagraph"/>
              <w:spacing w:after="120"/>
              <w:ind w:left="1195"/>
              <w:rPr>
                <w:sz w:val="24"/>
              </w:rPr>
            </w:pPr>
          </w:p>
          <w:p w:rsidR="009F76D0" w:rsidRPr="00A16666" w:rsidRDefault="009F76D0" w:rsidP="00A16666">
            <w:pPr>
              <w:pStyle w:val="ListParagraph"/>
              <w:numPr>
                <w:ilvl w:val="0"/>
                <w:numId w:val="5"/>
              </w:numPr>
              <w:rPr>
                <w:rFonts w:ascii="Calibri" w:hAnsi="Calibri"/>
                <w:b/>
                <w:smallCaps/>
                <w:color w:val="808080" w:themeColor="background1" w:themeShade="80"/>
                <w:sz w:val="28"/>
                <w:szCs w:val="24"/>
              </w:rPr>
            </w:pPr>
            <w:r w:rsidRPr="00A16666">
              <w:rPr>
                <w:rFonts w:ascii="Calibri" w:hAnsi="Calibri"/>
                <w:b/>
                <w:smallCaps/>
                <w:color w:val="808080" w:themeColor="background1" w:themeShade="80"/>
                <w:sz w:val="28"/>
                <w:szCs w:val="24"/>
              </w:rPr>
              <w:t>Reimbursement for Use of Private Vehicle</w:t>
            </w:r>
          </w:p>
          <w:p w:rsidR="009F76D0" w:rsidRPr="00A16666" w:rsidRDefault="00165EC6" w:rsidP="00A16666">
            <w:pPr>
              <w:pStyle w:val="ListParagraph"/>
              <w:numPr>
                <w:ilvl w:val="0"/>
                <w:numId w:val="23"/>
              </w:numPr>
              <w:spacing w:after="120"/>
              <w:ind w:left="1195" w:hanging="425"/>
              <w:rPr>
                <w:sz w:val="24"/>
              </w:rPr>
            </w:pPr>
            <w:sdt>
              <w:sdtPr>
                <w:rPr>
                  <w:sz w:val="24"/>
                  <w:szCs w:val="24"/>
                  <w:highlight w:val="lightGray"/>
                </w:rPr>
                <w:id w:val="-2098236238"/>
                <w:placeholder>
                  <w:docPart w:val="203CC0EAA9E04BE099DC760050BE7C19"/>
                </w:placeholder>
                <w:text/>
              </w:sdtPr>
              <w:sdtEndPr/>
              <w:sdtContent>
                <w:r w:rsidR="000733B9">
                  <w:rPr>
                    <w:sz w:val="24"/>
                    <w:szCs w:val="24"/>
                    <w:highlight w:val="lightGray"/>
                  </w:rPr>
                  <w:t>XYZ Community Group</w:t>
                </w:r>
              </w:sdtContent>
            </w:sdt>
            <w:r w:rsidR="009F76D0" w:rsidRPr="00A16666">
              <w:rPr>
                <w:sz w:val="24"/>
              </w:rPr>
              <w:t xml:space="preserve"> applies the Australian Taxation Office's 'reasonable reimbursement' rate for motor vehicles based on engine capacity. The rates per business kilometre are available on the </w:t>
            </w:r>
            <w:hyperlink r:id="rId10" w:tgtFrame="_blank" w:history="1">
              <w:r w:rsidR="009F76D0" w:rsidRPr="00A16666">
                <w:rPr>
                  <w:sz w:val="24"/>
                </w:rPr>
                <w:t>Australian Taxation Office's</w:t>
              </w:r>
            </w:hyperlink>
            <w:r w:rsidR="009F76D0" w:rsidRPr="00A16666">
              <w:rPr>
                <w:sz w:val="24"/>
              </w:rPr>
              <w:t xml:space="preserve"> website.</w:t>
            </w:r>
          </w:p>
          <w:p w:rsidR="009F76D0" w:rsidRPr="00A16666" w:rsidRDefault="009F76D0" w:rsidP="00A16666">
            <w:pPr>
              <w:pStyle w:val="ListParagraph"/>
              <w:numPr>
                <w:ilvl w:val="0"/>
                <w:numId w:val="23"/>
              </w:numPr>
              <w:spacing w:after="120"/>
              <w:ind w:left="1195" w:hanging="425"/>
              <w:rPr>
                <w:sz w:val="24"/>
              </w:rPr>
            </w:pPr>
            <w:r w:rsidRPr="00A16666">
              <w:rPr>
                <w:sz w:val="24"/>
              </w:rPr>
              <w:t xml:space="preserve">All claims must be submitted on a Motor Vehicle Allowance Claim Form and be approved by </w:t>
            </w:r>
            <w:sdt>
              <w:sdtPr>
                <w:rPr>
                  <w:sz w:val="24"/>
                  <w:szCs w:val="24"/>
                  <w:highlight w:val="lightGray"/>
                </w:rPr>
                <w:id w:val="872804892"/>
                <w:placeholder>
                  <w:docPart w:val="835D8D75C5974B1B91310A4C22CB4665"/>
                </w:placeholder>
                <w:text/>
              </w:sdtPr>
              <w:sdtEndPr/>
              <w:sdtContent>
                <w:r w:rsidR="000733B9">
                  <w:rPr>
                    <w:sz w:val="24"/>
                    <w:szCs w:val="24"/>
                    <w:highlight w:val="lightGray"/>
                  </w:rPr>
                  <w:t>XYZ Community Group</w:t>
                </w:r>
              </w:sdtContent>
            </w:sdt>
            <w:r w:rsidRPr="00A16666">
              <w:rPr>
                <w:sz w:val="24"/>
              </w:rPr>
              <w:t>.</w:t>
            </w:r>
          </w:p>
          <w:p w:rsidR="009F76D0" w:rsidRPr="00A16666" w:rsidRDefault="009F76D0" w:rsidP="00A16666">
            <w:pPr>
              <w:pStyle w:val="ListParagraph"/>
              <w:numPr>
                <w:ilvl w:val="0"/>
                <w:numId w:val="23"/>
              </w:numPr>
              <w:spacing w:after="120"/>
              <w:ind w:left="1195" w:hanging="425"/>
              <w:rPr>
                <w:sz w:val="24"/>
              </w:rPr>
            </w:pPr>
            <w:r w:rsidRPr="00A16666">
              <w:rPr>
                <w:sz w:val="24"/>
              </w:rPr>
              <w:t>Claim forms should be submitted within one month of the vehicle usage being claimed.</w:t>
            </w:r>
          </w:p>
          <w:p w:rsidR="009F76D0" w:rsidRPr="00A16666" w:rsidRDefault="009F76D0" w:rsidP="00A16666">
            <w:pPr>
              <w:pStyle w:val="ListParagraph"/>
              <w:numPr>
                <w:ilvl w:val="0"/>
                <w:numId w:val="23"/>
              </w:numPr>
              <w:spacing w:after="120"/>
              <w:ind w:left="1195" w:hanging="425"/>
              <w:rPr>
                <w:sz w:val="24"/>
              </w:rPr>
            </w:pPr>
            <w:r w:rsidRPr="00A16666">
              <w:rPr>
                <w:sz w:val="24"/>
              </w:rPr>
              <w:t>PAYG tax is not deducted and the amount will be shown as an "allowance" on the staff member's annual Payment Summary.</w:t>
            </w:r>
          </w:p>
          <w:p w:rsidR="009F76D0" w:rsidRDefault="009F76D0" w:rsidP="00A16666">
            <w:pPr>
              <w:pStyle w:val="ListParagraph"/>
              <w:numPr>
                <w:ilvl w:val="0"/>
                <w:numId w:val="23"/>
              </w:numPr>
              <w:spacing w:after="120"/>
              <w:ind w:left="1195" w:hanging="425"/>
              <w:rPr>
                <w:sz w:val="24"/>
              </w:rPr>
            </w:pPr>
            <w:r w:rsidRPr="00A16666">
              <w:rPr>
                <w:sz w:val="24"/>
              </w:rPr>
              <w:t>Whilst PAYG is not deducted, the allowance will be assessable for taxation should the total annual kilometres reimbursed exceed 5000kms. It is the responsibility of the staff member to keep their own records.</w:t>
            </w:r>
          </w:p>
          <w:p w:rsidR="00A16666" w:rsidRPr="00A16666" w:rsidRDefault="00A16666" w:rsidP="00A16666">
            <w:pPr>
              <w:pStyle w:val="ListParagraph"/>
              <w:spacing w:after="120"/>
              <w:ind w:left="1195"/>
              <w:rPr>
                <w:sz w:val="24"/>
              </w:rPr>
            </w:pPr>
          </w:p>
          <w:p w:rsidR="009F76D0" w:rsidRPr="00A16666" w:rsidRDefault="00723850" w:rsidP="00A16666">
            <w:pPr>
              <w:pStyle w:val="ListParagraph"/>
              <w:numPr>
                <w:ilvl w:val="0"/>
                <w:numId w:val="5"/>
              </w:numPr>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Preventing W</w:t>
            </w:r>
            <w:r w:rsidR="009F76D0" w:rsidRPr="00A16666">
              <w:rPr>
                <w:rFonts w:ascii="Calibri" w:hAnsi="Calibri"/>
                <w:b/>
                <w:smallCaps/>
                <w:color w:val="808080" w:themeColor="background1" w:themeShade="80"/>
                <w:sz w:val="28"/>
                <w:szCs w:val="24"/>
              </w:rPr>
              <w:t xml:space="preserve">eed </w:t>
            </w:r>
            <w:r>
              <w:rPr>
                <w:rFonts w:ascii="Calibri" w:hAnsi="Calibri"/>
                <w:b/>
                <w:smallCaps/>
                <w:color w:val="808080" w:themeColor="background1" w:themeShade="80"/>
                <w:sz w:val="28"/>
                <w:szCs w:val="24"/>
              </w:rPr>
              <w:t>S</w:t>
            </w:r>
            <w:r w:rsidR="009F76D0" w:rsidRPr="00A16666">
              <w:rPr>
                <w:rFonts w:ascii="Calibri" w:hAnsi="Calibri"/>
                <w:b/>
                <w:smallCaps/>
                <w:color w:val="808080" w:themeColor="background1" w:themeShade="80"/>
                <w:sz w:val="28"/>
                <w:szCs w:val="24"/>
              </w:rPr>
              <w:t xml:space="preserve">eed </w:t>
            </w:r>
            <w:r>
              <w:rPr>
                <w:rFonts w:ascii="Calibri" w:hAnsi="Calibri"/>
                <w:b/>
                <w:smallCaps/>
                <w:color w:val="808080" w:themeColor="background1" w:themeShade="80"/>
                <w:sz w:val="28"/>
                <w:szCs w:val="24"/>
              </w:rPr>
              <w:t>D</w:t>
            </w:r>
            <w:r w:rsidR="009F76D0" w:rsidRPr="00A16666">
              <w:rPr>
                <w:rFonts w:ascii="Calibri" w:hAnsi="Calibri"/>
                <w:b/>
                <w:smallCaps/>
                <w:color w:val="808080" w:themeColor="background1" w:themeShade="80"/>
                <w:sz w:val="28"/>
                <w:szCs w:val="24"/>
              </w:rPr>
              <w:t>ispersal</w:t>
            </w:r>
          </w:p>
          <w:p w:rsidR="009F76D0" w:rsidRPr="00A16666" w:rsidRDefault="009F76D0" w:rsidP="00A16666">
            <w:pPr>
              <w:pStyle w:val="ListParagraph"/>
              <w:numPr>
                <w:ilvl w:val="0"/>
                <w:numId w:val="23"/>
              </w:numPr>
              <w:spacing w:after="120"/>
              <w:ind w:left="1195" w:hanging="425"/>
              <w:rPr>
                <w:sz w:val="24"/>
              </w:rPr>
            </w:pPr>
            <w:r w:rsidRPr="00A16666">
              <w:rPr>
                <w:sz w:val="24"/>
              </w:rPr>
              <w:t>When visiting a landholder’s property, drive the vehicle to the landholder’s house or other agreed meeting place only.</w:t>
            </w:r>
          </w:p>
          <w:p w:rsidR="009F76D0" w:rsidRPr="00A16666" w:rsidRDefault="009F76D0" w:rsidP="00A16666">
            <w:pPr>
              <w:pStyle w:val="ListParagraph"/>
              <w:numPr>
                <w:ilvl w:val="0"/>
                <w:numId w:val="23"/>
              </w:numPr>
              <w:spacing w:after="120"/>
              <w:ind w:left="1195" w:hanging="425"/>
              <w:rPr>
                <w:sz w:val="24"/>
              </w:rPr>
            </w:pPr>
            <w:r w:rsidRPr="00A16666">
              <w:rPr>
                <w:sz w:val="24"/>
              </w:rPr>
              <w:t>Discuss with the landholder whether they would prefer to drive you around the property in their own vehicle to minimise weed seed spread from the lease vehicle onto the property and to avoid picking up seeds around the property.</w:t>
            </w:r>
          </w:p>
          <w:p w:rsidR="009F76D0" w:rsidRPr="00A16666" w:rsidRDefault="009F76D0" w:rsidP="00A16666">
            <w:pPr>
              <w:pStyle w:val="ListParagraph"/>
              <w:numPr>
                <w:ilvl w:val="0"/>
                <w:numId w:val="23"/>
              </w:numPr>
              <w:spacing w:after="120"/>
              <w:ind w:left="1195" w:hanging="425"/>
              <w:rPr>
                <w:sz w:val="24"/>
              </w:rPr>
            </w:pPr>
            <w:r w:rsidRPr="00A16666">
              <w:rPr>
                <w:sz w:val="24"/>
              </w:rPr>
              <w:t xml:space="preserve">If a </w:t>
            </w:r>
            <w:proofErr w:type="spellStart"/>
            <w:r w:rsidRPr="00A16666">
              <w:rPr>
                <w:sz w:val="24"/>
              </w:rPr>
              <w:t>washdown</w:t>
            </w:r>
            <w:proofErr w:type="spellEnd"/>
            <w:r w:rsidRPr="00A16666">
              <w:rPr>
                <w:sz w:val="24"/>
              </w:rPr>
              <w:t xml:space="preserve"> facility exists on farm, use the facility to remove weed seeds.</w:t>
            </w:r>
          </w:p>
          <w:p w:rsidR="00A16666" w:rsidRPr="00723850" w:rsidRDefault="009F76D0" w:rsidP="00723850">
            <w:pPr>
              <w:pStyle w:val="ListParagraph"/>
              <w:numPr>
                <w:ilvl w:val="0"/>
                <w:numId w:val="23"/>
              </w:numPr>
              <w:spacing w:after="160"/>
              <w:ind w:left="1196" w:hanging="425"/>
              <w:contextualSpacing w:val="0"/>
              <w:rPr>
                <w:sz w:val="24"/>
              </w:rPr>
            </w:pPr>
            <w:r w:rsidRPr="00A16666">
              <w:rPr>
                <w:sz w:val="24"/>
              </w:rPr>
              <w:t xml:space="preserve">Where this is not possible, use the nearest </w:t>
            </w:r>
            <w:proofErr w:type="spellStart"/>
            <w:r w:rsidRPr="00A16666">
              <w:rPr>
                <w:sz w:val="24"/>
              </w:rPr>
              <w:t>washdown</w:t>
            </w:r>
            <w:proofErr w:type="spellEnd"/>
            <w:r w:rsidRPr="00A16666">
              <w:rPr>
                <w:sz w:val="24"/>
              </w:rPr>
              <w:t xml:space="preserve"> facility to rid the lease vehicle of </w:t>
            </w:r>
            <w:r w:rsidR="00A16666">
              <w:rPr>
                <w:sz w:val="24"/>
              </w:rPr>
              <w:t>weed seeds.</w:t>
            </w:r>
          </w:p>
          <w:p w:rsidR="009F76D0" w:rsidRPr="00723850" w:rsidRDefault="009F76D0" w:rsidP="00723850">
            <w:pPr>
              <w:pStyle w:val="ListParagraph"/>
              <w:numPr>
                <w:ilvl w:val="0"/>
                <w:numId w:val="5"/>
              </w:numPr>
              <w:rPr>
                <w:rFonts w:ascii="Calibri" w:hAnsi="Calibri"/>
                <w:b/>
                <w:smallCaps/>
                <w:color w:val="808080" w:themeColor="background1" w:themeShade="80"/>
                <w:sz w:val="28"/>
                <w:szCs w:val="24"/>
              </w:rPr>
            </w:pPr>
            <w:r w:rsidRPr="00723850">
              <w:rPr>
                <w:rFonts w:ascii="Calibri" w:hAnsi="Calibri"/>
                <w:b/>
                <w:smallCaps/>
                <w:color w:val="808080" w:themeColor="background1" w:themeShade="80"/>
                <w:sz w:val="28"/>
                <w:szCs w:val="24"/>
              </w:rPr>
              <w:t>Accidents</w:t>
            </w:r>
          </w:p>
          <w:p w:rsidR="009F76D0" w:rsidRPr="00A16666" w:rsidRDefault="009F76D0" w:rsidP="00723850">
            <w:pPr>
              <w:pStyle w:val="ListParagraph"/>
              <w:spacing w:after="160"/>
              <w:ind w:left="780"/>
              <w:rPr>
                <w:sz w:val="24"/>
                <w:lang w:val="en-US"/>
              </w:rPr>
            </w:pPr>
            <w:r w:rsidRPr="00723850">
              <w:rPr>
                <w:sz w:val="24"/>
                <w:lang w:val="en-US"/>
              </w:rPr>
              <w:t>At</w:t>
            </w:r>
            <w:r w:rsidRPr="00A16666">
              <w:rPr>
                <w:sz w:val="24"/>
                <w:lang w:val="en-US"/>
              </w:rPr>
              <w:t xml:space="preserve"> the scene of an accident, employees should call an ambulance if any person is seriously injured. Dial 000 or</w:t>
            </w:r>
            <w:r w:rsidR="00A16666" w:rsidRPr="00A16666">
              <w:rPr>
                <w:sz w:val="24"/>
                <w:lang w:val="en-US"/>
              </w:rPr>
              <w:t>,</w:t>
            </w:r>
            <w:r w:rsidRPr="00A16666">
              <w:rPr>
                <w:sz w:val="24"/>
                <w:lang w:val="en-US"/>
              </w:rPr>
              <w:t xml:space="preserve"> if using a mobile phone</w:t>
            </w:r>
            <w:r w:rsidR="00A16666" w:rsidRPr="00A16666">
              <w:rPr>
                <w:sz w:val="24"/>
                <w:lang w:val="en-US"/>
              </w:rPr>
              <w:t>,</w:t>
            </w:r>
            <w:r w:rsidRPr="00A16666">
              <w:rPr>
                <w:sz w:val="24"/>
                <w:lang w:val="en-US"/>
              </w:rPr>
              <w:t xml:space="preserve"> dial 112.</w:t>
            </w:r>
          </w:p>
          <w:p w:rsidR="009F76D0" w:rsidRPr="00A16666" w:rsidRDefault="009F76D0" w:rsidP="00723850">
            <w:pPr>
              <w:spacing w:after="160"/>
              <w:ind w:left="771"/>
              <w:rPr>
                <w:sz w:val="24"/>
                <w:lang w:val="en-US"/>
              </w:rPr>
            </w:pPr>
            <w:r w:rsidRPr="00A16666">
              <w:rPr>
                <w:sz w:val="24"/>
                <w:lang w:val="en-US"/>
              </w:rPr>
              <w:t>The police should also be notified immediately in the event of personal injury or fatality, if all drivers do not provide personal details, if any of the motor vehicles need to be towed from the scene of the accident, or if damage to vehicle or property is estimated to be over $2500. If the police are unable to attend at the scene, the employee should report to the nearest Police Station and make a written statement.</w:t>
            </w:r>
          </w:p>
          <w:p w:rsidR="009F76D0" w:rsidRPr="00A16666" w:rsidRDefault="009F76D0" w:rsidP="00A16666">
            <w:pPr>
              <w:spacing w:after="160"/>
              <w:ind w:left="771"/>
              <w:rPr>
                <w:sz w:val="24"/>
                <w:lang w:val="en-US"/>
              </w:rPr>
            </w:pPr>
            <w:r w:rsidRPr="00A16666">
              <w:rPr>
                <w:sz w:val="24"/>
                <w:lang w:val="en-US"/>
              </w:rPr>
              <w:t xml:space="preserve">Record the full names, addresses, workplace details, telephone numbers, insurance and registration of all drivers, passengers, witnesses and the other vehicles involved in the accident. No discussion should be entered into whatsoever as to the negligence of either party. Where the vehicle is to be towed, ensure that the tow </w:t>
            </w:r>
            <w:r w:rsidRPr="00A16666">
              <w:rPr>
                <w:sz w:val="24"/>
                <w:lang w:val="en-US"/>
              </w:rPr>
              <w:lastRenderedPageBreak/>
              <w:t>truck operator supplies you with documentation confirming the tow and the details of where the vehicle will be taken.</w:t>
            </w:r>
          </w:p>
          <w:p w:rsidR="009F76D0" w:rsidRPr="00A16666" w:rsidRDefault="009F76D0" w:rsidP="00A16666">
            <w:pPr>
              <w:spacing w:after="160"/>
              <w:ind w:left="771"/>
              <w:rPr>
                <w:sz w:val="24"/>
                <w:lang w:val="en-US"/>
              </w:rPr>
            </w:pPr>
            <w:r w:rsidRPr="00A16666">
              <w:rPr>
                <w:sz w:val="24"/>
                <w:lang w:val="en-US"/>
              </w:rPr>
              <w:t xml:space="preserve">The </w:t>
            </w:r>
            <w:sdt>
              <w:sdtPr>
                <w:rPr>
                  <w:sz w:val="24"/>
                  <w:highlight w:val="lightGray"/>
                  <w:lang w:val="en-US"/>
                </w:rPr>
                <w:id w:val="-762921077"/>
                <w:placeholder>
                  <w:docPart w:val="DefaultPlaceholder_1082065158"/>
                </w:placeholder>
                <w:text/>
              </w:sdtPr>
              <w:sdtEndPr/>
              <w:sdtContent>
                <w:r w:rsidRPr="00A16666">
                  <w:rPr>
                    <w:sz w:val="24"/>
                    <w:highlight w:val="lightGray"/>
                    <w:lang w:val="en-US"/>
                  </w:rPr>
                  <w:t>manager/supervisor</w:t>
                </w:r>
              </w:sdtContent>
            </w:sdt>
            <w:r w:rsidRPr="00A16666">
              <w:rPr>
                <w:sz w:val="24"/>
                <w:lang w:val="en-US"/>
              </w:rPr>
              <w:t xml:space="preserve"> of the employee should be advised as soon as possible after the accident so that the necessary insurance arrangements can be made. An Incident Report Form &amp; a Motor Vehicle Damage / Accident Form must be completed, and returned to </w:t>
            </w:r>
            <w:sdt>
              <w:sdtPr>
                <w:rPr>
                  <w:sz w:val="24"/>
                  <w:highlight w:val="lightGray"/>
                  <w:lang w:val="en-US"/>
                </w:rPr>
                <w:id w:val="1866021751"/>
                <w:placeholder>
                  <w:docPart w:val="DefaultPlaceholder_1082065158"/>
                </w:placeholder>
                <w:text/>
              </w:sdtPr>
              <w:sdtEndPr/>
              <w:sdtContent>
                <w:r w:rsidR="000733B9">
                  <w:rPr>
                    <w:sz w:val="24"/>
                    <w:highlight w:val="lightGray"/>
                    <w:lang w:val="en-US"/>
                  </w:rPr>
                  <w:t>XYZ Community Group</w:t>
                </w:r>
              </w:sdtContent>
            </w:sdt>
            <w:r w:rsidRPr="00A16666">
              <w:rPr>
                <w:sz w:val="24"/>
                <w:lang w:val="en-US"/>
              </w:rPr>
              <w:t xml:space="preserve"> as soon as possible. This notification must be made irrespective of which party was at fault.</w:t>
            </w:r>
          </w:p>
          <w:p w:rsidR="009F76D0" w:rsidRPr="00A16666" w:rsidRDefault="009F76D0" w:rsidP="00A16666">
            <w:pPr>
              <w:spacing w:after="160"/>
              <w:ind w:left="771"/>
              <w:rPr>
                <w:sz w:val="24"/>
                <w:lang w:val="en-US"/>
              </w:rPr>
            </w:pPr>
            <w:r w:rsidRPr="00A16666">
              <w:rPr>
                <w:sz w:val="24"/>
                <w:lang w:val="en-US"/>
              </w:rPr>
              <w:t xml:space="preserve">An insurance claim form must also be completed and returned to the employee’s </w:t>
            </w:r>
            <w:sdt>
              <w:sdtPr>
                <w:rPr>
                  <w:sz w:val="24"/>
                  <w:highlight w:val="lightGray"/>
                  <w:lang w:val="en-US"/>
                </w:rPr>
                <w:id w:val="547109807"/>
                <w:placeholder>
                  <w:docPart w:val="35923C0912374B6D95B35AF62352E7EB"/>
                </w:placeholder>
                <w:text/>
              </w:sdtPr>
              <w:sdtEndPr/>
              <w:sdtContent>
                <w:r w:rsidR="00A16666" w:rsidRPr="00A16666">
                  <w:rPr>
                    <w:sz w:val="24"/>
                    <w:highlight w:val="lightGray"/>
                    <w:lang w:val="en-US"/>
                  </w:rPr>
                  <w:t>manager/supervisor</w:t>
                </w:r>
              </w:sdtContent>
            </w:sdt>
            <w:r w:rsidRPr="00A16666">
              <w:rPr>
                <w:sz w:val="24"/>
                <w:lang w:val="en-US"/>
              </w:rPr>
              <w:t>.</w:t>
            </w:r>
          </w:p>
          <w:p w:rsidR="009F76D0" w:rsidRPr="00723850" w:rsidRDefault="00723850" w:rsidP="00723850">
            <w:pPr>
              <w:pStyle w:val="ListParagraph"/>
              <w:numPr>
                <w:ilvl w:val="0"/>
                <w:numId w:val="5"/>
              </w:numPr>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Fines and T</w:t>
            </w:r>
            <w:r w:rsidR="009F76D0" w:rsidRPr="00723850">
              <w:rPr>
                <w:rFonts w:ascii="Calibri" w:hAnsi="Calibri"/>
                <w:b/>
                <w:smallCaps/>
                <w:color w:val="808080" w:themeColor="background1" w:themeShade="80"/>
                <w:sz w:val="28"/>
                <w:szCs w:val="24"/>
              </w:rPr>
              <w:t xml:space="preserve">raffic </w:t>
            </w:r>
            <w:r>
              <w:rPr>
                <w:rFonts w:ascii="Calibri" w:hAnsi="Calibri"/>
                <w:b/>
                <w:smallCaps/>
                <w:color w:val="808080" w:themeColor="background1" w:themeShade="80"/>
                <w:sz w:val="28"/>
                <w:szCs w:val="24"/>
              </w:rPr>
              <w:t>I</w:t>
            </w:r>
            <w:r w:rsidR="009F76D0" w:rsidRPr="00723850">
              <w:rPr>
                <w:rFonts w:ascii="Calibri" w:hAnsi="Calibri"/>
                <w:b/>
                <w:smallCaps/>
                <w:color w:val="808080" w:themeColor="background1" w:themeShade="80"/>
                <w:sz w:val="28"/>
                <w:szCs w:val="24"/>
              </w:rPr>
              <w:t>nfringements</w:t>
            </w:r>
          </w:p>
          <w:p w:rsidR="009F76D0" w:rsidRPr="00A16666" w:rsidRDefault="009F76D0" w:rsidP="00A16666">
            <w:pPr>
              <w:spacing w:after="160"/>
              <w:ind w:left="771"/>
              <w:rPr>
                <w:sz w:val="24"/>
                <w:lang w:val="en-US"/>
              </w:rPr>
            </w:pPr>
            <w:r w:rsidRPr="00A16666">
              <w:rPr>
                <w:sz w:val="24"/>
                <w:lang w:val="en-US"/>
              </w:rPr>
              <w:t>Parking and other traffic fines associated with the use of company owned vehicles are the responsibility of the employee using the vehicle at the time the infringement occurs. However, in the event that the fine is imposed due to the un-roadworthy condition of the vehicle and the employee was unaware of the vehicle’s condition, the employee will not be held liable.</w:t>
            </w:r>
          </w:p>
          <w:p w:rsidR="009F76D0" w:rsidRPr="00A16666" w:rsidRDefault="009F76D0" w:rsidP="00A16666">
            <w:pPr>
              <w:spacing w:after="160"/>
              <w:ind w:left="771"/>
              <w:rPr>
                <w:sz w:val="24"/>
                <w:lang w:val="en-US"/>
              </w:rPr>
            </w:pPr>
            <w:r w:rsidRPr="00A16666">
              <w:rPr>
                <w:sz w:val="24"/>
                <w:lang w:val="en-US"/>
              </w:rPr>
              <w:t xml:space="preserve">The employee that is driving the vehicle is to admit to any infringement and be responsible for the payment of the fine. Fines unallocated to a specific driver are charged to </w:t>
            </w:r>
            <w:sdt>
              <w:sdtPr>
                <w:rPr>
                  <w:sz w:val="24"/>
                  <w:highlight w:val="lightGray"/>
                  <w:lang w:val="en-US"/>
                </w:rPr>
                <w:id w:val="-801222995"/>
                <w:placeholder>
                  <w:docPart w:val="D1529E7FAD31423387F1775E9897B8E5"/>
                </w:placeholder>
                <w:text/>
              </w:sdtPr>
              <w:sdtEndPr/>
              <w:sdtContent>
                <w:r w:rsidR="000733B9">
                  <w:rPr>
                    <w:sz w:val="24"/>
                    <w:highlight w:val="lightGray"/>
                    <w:lang w:val="en-US"/>
                  </w:rPr>
                  <w:t>XYZ Community Group</w:t>
                </w:r>
              </w:sdtContent>
            </w:sdt>
            <w:r w:rsidRPr="00A16666">
              <w:rPr>
                <w:sz w:val="24"/>
                <w:lang w:val="en-US"/>
              </w:rPr>
              <w:t xml:space="preserve"> and this is considered to be an act subject to disciplinary action.</w:t>
            </w:r>
          </w:p>
          <w:p w:rsidR="00E057C4" w:rsidRPr="00723850" w:rsidRDefault="009F76D0" w:rsidP="00723850">
            <w:pPr>
              <w:spacing w:after="160"/>
              <w:ind w:left="771"/>
              <w:rPr>
                <w:sz w:val="24"/>
                <w:lang w:val="en-US"/>
              </w:rPr>
            </w:pPr>
            <w:r w:rsidRPr="00A16666">
              <w:rPr>
                <w:sz w:val="24"/>
                <w:lang w:val="en-US"/>
              </w:rPr>
              <w:t xml:space="preserve">Any outstanding fines that are paid by </w:t>
            </w:r>
            <w:sdt>
              <w:sdtPr>
                <w:rPr>
                  <w:sz w:val="24"/>
                  <w:highlight w:val="lightGray"/>
                  <w:lang w:val="en-US"/>
                </w:rPr>
                <w:id w:val="485211155"/>
                <w:placeholder>
                  <w:docPart w:val="B797BF80F5A84AD5A8FF8AEE20F236F3"/>
                </w:placeholder>
                <w:text/>
              </w:sdtPr>
              <w:sdtEndPr/>
              <w:sdtContent>
                <w:r w:rsidR="000733B9">
                  <w:rPr>
                    <w:sz w:val="24"/>
                    <w:highlight w:val="lightGray"/>
                    <w:lang w:val="en-US"/>
                  </w:rPr>
                  <w:t>XYZ Community Group</w:t>
                </w:r>
              </w:sdtContent>
            </w:sdt>
            <w:r w:rsidRPr="00A16666">
              <w:rPr>
                <w:sz w:val="24"/>
                <w:lang w:val="en-US"/>
              </w:rPr>
              <w:t xml:space="preserve"> will be deducted from the employee’s pay.</w:t>
            </w:r>
            <w:r w:rsidR="00E057C4">
              <w:t> </w:t>
            </w:r>
          </w:p>
        </w:tc>
      </w:tr>
      <w:tr w:rsidR="00E057C4" w:rsidTr="008A2101">
        <w:trPr>
          <w:trHeight w:val="1128"/>
        </w:trPr>
        <w:tc>
          <w:tcPr>
            <w:tcW w:w="2660" w:type="dxa"/>
          </w:tcPr>
          <w:p w:rsidR="00E057C4" w:rsidRPr="00E37EDF" w:rsidRDefault="008E62E0"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lastRenderedPageBreak/>
              <w:t>Responsibilities</w:t>
            </w:r>
          </w:p>
          <w:p w:rsidR="00E057C4" w:rsidRDefault="00E057C4" w:rsidP="003C1B33">
            <w:pPr>
              <w:widowControl w:val="0"/>
              <w:rPr>
                <w:sz w:val="24"/>
                <w:szCs w:val="24"/>
              </w:rPr>
            </w:pPr>
            <w:r w:rsidRPr="00E37EDF">
              <w:rPr>
                <w:sz w:val="32"/>
                <w:szCs w:val="32"/>
              </w:rPr>
              <w:t> </w:t>
            </w:r>
          </w:p>
          <w:p w:rsidR="00E057C4" w:rsidRPr="008B1056" w:rsidRDefault="00E057C4" w:rsidP="003C1B33">
            <w:pPr>
              <w:widowControl w:val="0"/>
              <w:rPr>
                <w:rFonts w:ascii="Garamond" w:hAnsi="Garamond"/>
                <w:color w:val="000000"/>
                <w:sz w:val="24"/>
                <w:szCs w:val="24"/>
              </w:rPr>
            </w:pPr>
          </w:p>
        </w:tc>
        <w:tc>
          <w:tcPr>
            <w:tcW w:w="7781" w:type="dxa"/>
            <w:gridSpan w:val="4"/>
          </w:tcPr>
          <w:p w:rsidR="008E62E0" w:rsidRDefault="008E62E0" w:rsidP="002F249F">
            <w:pPr>
              <w:widowControl w:val="0"/>
              <w:rPr>
                <w:rFonts w:ascii="Calibri" w:hAnsi="Calibri"/>
                <w:sz w:val="24"/>
                <w:szCs w:val="24"/>
              </w:rPr>
            </w:pPr>
            <w:r>
              <w:rPr>
                <w:rFonts w:ascii="Calibri" w:hAnsi="Calibri"/>
                <w:sz w:val="24"/>
                <w:szCs w:val="24"/>
              </w:rPr>
              <w:t xml:space="preserve">It shall be the responsibility of the </w:t>
            </w:r>
            <w:sdt>
              <w:sdtPr>
                <w:rPr>
                  <w:rFonts w:ascii="Calibri" w:hAnsi="Calibri"/>
                  <w:sz w:val="24"/>
                  <w:szCs w:val="24"/>
                  <w:highlight w:val="lightGray"/>
                </w:rPr>
                <w:id w:val="163438547"/>
                <w:placeholder>
                  <w:docPart w:val="05DECE9B48654ADF82BF1F4FF68922CE"/>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to ensure that </w:t>
            </w:r>
            <w:r w:rsidR="00B03792">
              <w:rPr>
                <w:rFonts w:ascii="Calibri" w:hAnsi="Calibri"/>
                <w:sz w:val="24"/>
                <w:szCs w:val="24"/>
              </w:rPr>
              <w:t>the</w:t>
            </w:r>
            <w:r w:rsidR="002F249F">
              <w:rPr>
                <w:rFonts w:ascii="Calibri" w:hAnsi="Calibri"/>
                <w:sz w:val="24"/>
                <w:szCs w:val="24"/>
              </w:rPr>
              <w:t xml:space="preserve"> requirements</w:t>
            </w:r>
            <w:r>
              <w:rPr>
                <w:rFonts w:ascii="Calibri" w:hAnsi="Calibri"/>
                <w:sz w:val="24"/>
                <w:szCs w:val="24"/>
              </w:rPr>
              <w:t xml:space="preserve"> of this policy are complied with</w:t>
            </w:r>
            <w:r w:rsidR="000329BA">
              <w:rPr>
                <w:rFonts w:ascii="Calibri" w:hAnsi="Calibri"/>
                <w:sz w:val="24"/>
                <w:szCs w:val="24"/>
              </w:rPr>
              <w:t>.</w:t>
            </w:r>
          </w:p>
          <w:p w:rsidR="00E057C4" w:rsidRDefault="008E62E0" w:rsidP="008E62E0">
            <w:pPr>
              <w:widowControl w:val="0"/>
              <w:spacing w:after="120"/>
              <w:rPr>
                <w:rFonts w:ascii="Calibri" w:hAnsi="Calibri"/>
                <w:sz w:val="24"/>
                <w:szCs w:val="24"/>
              </w:rPr>
            </w:pPr>
            <w:r>
              <w:rPr>
                <w:rFonts w:ascii="Calibri" w:hAnsi="Calibri"/>
                <w:sz w:val="24"/>
                <w:szCs w:val="24"/>
              </w:rPr>
              <w:t xml:space="preserve">These policy and procedures shall be reviewed </w:t>
            </w:r>
            <w:sdt>
              <w:sdtPr>
                <w:rPr>
                  <w:rFonts w:ascii="Calibri" w:hAnsi="Calibri"/>
                  <w:sz w:val="24"/>
                  <w:szCs w:val="24"/>
                  <w:highlight w:val="lightGray"/>
                </w:rPr>
                <w:id w:val="-97653150"/>
                <w:placeholder>
                  <w:docPart w:val="34CC9FA1FC2A48B8B367479A9B1739BB"/>
                </w:placeholder>
                <w:text/>
              </w:sdtPr>
              <w:sdtEndPr/>
              <w:sdtContent>
                <w:r w:rsidRPr="008E62E0">
                  <w:rPr>
                    <w:rFonts w:ascii="Calibri" w:hAnsi="Calibri"/>
                    <w:sz w:val="24"/>
                    <w:szCs w:val="24"/>
                    <w:highlight w:val="lightGray"/>
                  </w:rPr>
                  <w:t>every year</w:t>
                </w:r>
              </w:sdtContent>
            </w:sdt>
            <w:r>
              <w:rPr>
                <w:rFonts w:ascii="Calibri" w:hAnsi="Calibri"/>
                <w:sz w:val="24"/>
                <w:szCs w:val="24"/>
              </w:rPr>
              <w:t xml:space="preserve"> by the </w:t>
            </w:r>
            <w:sdt>
              <w:sdtPr>
                <w:rPr>
                  <w:rFonts w:ascii="Calibri" w:hAnsi="Calibri"/>
                  <w:sz w:val="24"/>
                  <w:szCs w:val="24"/>
                  <w:highlight w:val="lightGray"/>
                </w:rPr>
                <w:id w:val="-1300142745"/>
                <w:placeholder>
                  <w:docPart w:val="34CC9FA1FC2A48B8B367479A9B1739BB"/>
                </w:placeholder>
                <w:text/>
              </w:sdtPr>
              <w:sdtEndPr/>
              <w:sdtContent>
                <w:r w:rsidRPr="008E62E0">
                  <w:rPr>
                    <w:rFonts w:ascii="Calibri" w:hAnsi="Calibri"/>
                    <w:sz w:val="24"/>
                    <w:szCs w:val="24"/>
                    <w:highlight w:val="lightGray"/>
                  </w:rPr>
                  <w:t>Committee</w:t>
                </w:r>
              </w:sdtContent>
            </w:sdt>
            <w:r>
              <w:rPr>
                <w:rFonts w:ascii="Calibri" w:hAnsi="Calibri"/>
                <w:sz w:val="24"/>
                <w:szCs w:val="24"/>
              </w:rPr>
              <w:t>.</w:t>
            </w:r>
            <w:r w:rsidR="00E057C4">
              <w:rPr>
                <w:rFonts w:ascii="Calibri" w:hAnsi="Calibri"/>
                <w:sz w:val="24"/>
                <w:szCs w:val="24"/>
              </w:rPr>
              <w:t xml:space="preserve"> </w:t>
            </w:r>
          </w:p>
          <w:p w:rsidR="00E057C4" w:rsidRPr="008B1056" w:rsidRDefault="00E057C4" w:rsidP="003C1B33">
            <w:pPr>
              <w:widowControl w:val="0"/>
              <w:rPr>
                <w:rFonts w:ascii="Garamond" w:hAnsi="Garamond"/>
                <w:sz w:val="20"/>
                <w:szCs w:val="20"/>
              </w:rPr>
            </w:pPr>
            <w:r>
              <w:t> </w:t>
            </w: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BEC5879266DA4161AC6B70655FD8C990"/>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BEC5879266DA4161AC6B70655FD8C990"/>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F47AB81053774499BF46DFEE8F8E18FD"/>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F47AB81053774499BF46DFEE8F8E18FD"/>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8A2101" w:rsidRDefault="008A2101" w:rsidP="00C70E57"/>
    <w:p w:rsidR="008A2101" w:rsidRDefault="008A2101"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4FBF4DE9" wp14:editId="791CD24F">
                <wp:simplePos x="0" y="0"/>
                <wp:positionH relativeFrom="column">
                  <wp:posOffset>30480</wp:posOffset>
                </wp:positionH>
                <wp:positionV relativeFrom="paragraph">
                  <wp:posOffset>264795</wp:posOffset>
                </wp:positionV>
                <wp:extent cx="6530340" cy="441960"/>
                <wp:effectExtent l="0" t="0" r="381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30340" cy="4419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C03591" w:rsidRDefault="00D92EA1" w:rsidP="00D92EA1">
                            <w:pPr>
                              <w:widowControl w:val="0"/>
                              <w:spacing w:line="240" w:lineRule="auto"/>
                              <w:rPr>
                                <w:color w:val="3B3B3B"/>
                                <w:sz w:val="15"/>
                                <w:szCs w:val="15"/>
                                <w:lang w:val="en-US"/>
                              </w:rPr>
                            </w:pPr>
                            <w:bookmarkStart w:id="0" w:name="_GoBack"/>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0733B9">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CE3048">
                              <w:rPr>
                                <w:sz w:val="15"/>
                                <w:szCs w:val="15"/>
                              </w:rPr>
                              <w:t xml:space="preserve">LASA </w:t>
                            </w:r>
                            <w:r w:rsidRPr="00C03591">
                              <w:rPr>
                                <w:sz w:val="15"/>
                                <w:szCs w:val="15"/>
                              </w:rPr>
                              <w:t>or the user’s independent advisor.</w:t>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4pt;margin-top:20.85pt;width:514.2pt;height:34.8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iHg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" stroked="f" strokecolor="black [0]" strokeweight="0" insetpen="t">
                <v:shadow color="#d4d2d0"/>
                <o:lock v:ext="edit" shapetype="t"/>
                <v:textbox inset="2.85pt,2.85pt,2.85pt,2.85pt">
                  <w:txbxContent>
                    <w:p w:rsidR="00D92EA1" w:rsidRPr="00C03591" w:rsidRDefault="00D92EA1" w:rsidP="00D92EA1">
                      <w:pPr>
                        <w:widowControl w:val="0"/>
                        <w:spacing w:line="240" w:lineRule="auto"/>
                        <w:rPr>
                          <w:color w:val="3B3B3B"/>
                          <w:sz w:val="15"/>
                          <w:szCs w:val="15"/>
                          <w:lang w:val="en-US"/>
                        </w:rPr>
                      </w:pPr>
                      <w:bookmarkStart w:id="1" w:name="_GoBack"/>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0733B9">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CE3048">
                        <w:rPr>
                          <w:sz w:val="15"/>
                          <w:szCs w:val="15"/>
                        </w:rPr>
                        <w:t xml:space="preserve">LASA </w:t>
                      </w:r>
                      <w:r w:rsidRPr="00C03591">
                        <w:rPr>
                          <w:sz w:val="15"/>
                          <w:szCs w:val="15"/>
                        </w:rPr>
                        <w:t>or the user’s independent advisor.</w:t>
                      </w:r>
                      <w:bookmarkEnd w:id="1"/>
                    </w:p>
                  </w:txbxContent>
                </v:textbox>
              </v:shape>
            </w:pict>
          </mc:Fallback>
        </mc:AlternateContent>
      </w:r>
    </w:p>
    <w:p w:rsidR="008A2101" w:rsidRDefault="008A2101" w:rsidP="00C70E57"/>
    <w:p w:rsidR="008A2101" w:rsidRDefault="008A2101" w:rsidP="00C70E57">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31838CBA" wp14:editId="1EBA9C4E">
            <wp:simplePos x="0" y="0"/>
            <wp:positionH relativeFrom="column">
              <wp:posOffset>6061710</wp:posOffset>
            </wp:positionH>
            <wp:positionV relativeFrom="paragraph">
              <wp:posOffset>34290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157D" w:rsidRPr="00C70E57" w:rsidRDefault="008A2101" w:rsidP="008A2101">
      <w:pPr>
        <w:pBdr>
          <w:bottom w:val="single" w:sz="4" w:space="1" w:color="auto"/>
        </w:pBdr>
        <w:ind w:left="360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0FCF6E41" wp14:editId="23C5631F">
                <wp:simplePos x="0" y="0"/>
                <wp:positionH relativeFrom="column">
                  <wp:posOffset>68580</wp:posOffset>
                </wp:positionH>
                <wp:positionV relativeFrom="paragraph">
                  <wp:posOffset>80010</wp:posOffset>
                </wp:positionV>
                <wp:extent cx="1844040" cy="464820"/>
                <wp:effectExtent l="0" t="0" r="381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44040" cy="4648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C03591" w:rsidRDefault="00D92EA1" w:rsidP="00D92EA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0733B9"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8A2101" w:rsidRPr="00C03591">
                              <w:rPr>
                                <w:rFonts w:ascii="Arial Narrow" w:hAnsi="Arial Narrow"/>
                                <w:color w:val="3B3B3B"/>
                                <w:sz w:val="15"/>
                                <w:szCs w:val="15"/>
                                <w:lang w:val="en-US"/>
                              </w:rPr>
                              <w:t>Land</w:t>
                            </w:r>
                            <w:r w:rsidR="008A2101">
                              <w:rPr>
                                <w:rFonts w:ascii="Arial Narrow" w:hAnsi="Arial Narrow"/>
                                <w:color w:val="3B3B3B"/>
                                <w:sz w:val="15"/>
                                <w:szCs w:val="15"/>
                                <w:lang w:val="en-US"/>
                              </w:rPr>
                              <w:t>c</w:t>
                            </w:r>
                            <w:r w:rsidR="008A2101"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0733B9">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4pt;margin-top:6.3pt;width:145.2pt;height:36.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" stroked="f" strokecolor="black [0]" strokeweight="0" insetpen="t">
                <v:shadow color="#d4d2d0"/>
                <o:lock v:ext="edit" shapetype="t"/>
                <v:textbox inset="2.85pt,2.85pt,2.85pt,2.85pt">
                  <w:txbxContent>
                    <w:p w:rsidR="00D92EA1" w:rsidRPr="00C03591" w:rsidRDefault="00D92EA1" w:rsidP="00D92EA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0733B9"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8A2101" w:rsidRPr="00C03591">
                        <w:rPr>
                          <w:rFonts w:ascii="Arial Narrow" w:hAnsi="Arial Narrow"/>
                          <w:color w:val="3B3B3B"/>
                          <w:sz w:val="15"/>
                          <w:szCs w:val="15"/>
                          <w:lang w:val="en-US"/>
                        </w:rPr>
                        <w:t>Land</w:t>
                      </w:r>
                      <w:r w:rsidR="008A2101">
                        <w:rPr>
                          <w:rFonts w:ascii="Arial Narrow" w:hAnsi="Arial Narrow"/>
                          <w:color w:val="3B3B3B"/>
                          <w:sz w:val="15"/>
                          <w:szCs w:val="15"/>
                          <w:lang w:val="en-US"/>
                        </w:rPr>
                        <w:t>c</w:t>
                      </w:r>
                      <w:r w:rsidR="008A2101"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0733B9">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4FB04FCF" wp14:editId="39F28AB2">
            <wp:simplePos x="0" y="0"/>
            <wp:positionH relativeFrom="column">
              <wp:posOffset>1978660</wp:posOffset>
            </wp:positionH>
            <wp:positionV relativeFrom="paragraph">
              <wp:posOffset>130175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inline distT="0" distB="0" distL="0" distR="0" wp14:anchorId="5164ABE0" wp14:editId="1E228E56">
            <wp:extent cx="2064327" cy="56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3">
                      <a:extLst>
                        <a:ext uri="{28A0092B-C50C-407E-A947-70E740481C1C}">
                          <a14:useLocalDpi xmlns:a14="http://schemas.microsoft.com/office/drawing/2010/main" val="0"/>
                        </a:ext>
                      </a:extLst>
                    </a:blip>
                    <a:stretch>
                      <a:fillRect/>
                    </a:stretch>
                  </pic:blipFill>
                  <pic:spPr>
                    <a:xfrm>
                      <a:off x="0" y="0"/>
                      <a:ext cx="2064615" cy="567769"/>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2EBB4A8A" wp14:editId="62276D0B">
            <wp:extent cx="1194748" cy="485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4">
                      <a:extLst>
                        <a:ext uri="{28A0092B-C50C-407E-A947-70E740481C1C}">
                          <a14:useLocalDpi xmlns:a14="http://schemas.microsoft.com/office/drawing/2010/main" val="0"/>
                        </a:ext>
                      </a:extLst>
                    </a:blip>
                    <a:stretch>
                      <a:fillRect/>
                    </a:stretch>
                  </pic:blipFill>
                  <pic:spPr>
                    <a:xfrm>
                      <a:off x="0" y="0"/>
                      <a:ext cx="1194748" cy="485140"/>
                    </a:xfrm>
                    <a:prstGeom prst="rect">
                      <a:avLst/>
                    </a:prstGeom>
                  </pic:spPr>
                </pic:pic>
              </a:graphicData>
            </a:graphic>
          </wp:inline>
        </w:drawing>
      </w:r>
    </w:p>
    <w:sectPr w:rsidR="0006157D" w:rsidRPr="00C70E57" w:rsidSect="0006157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C6" w:rsidRDefault="00165EC6" w:rsidP="00FB32EA">
      <w:pPr>
        <w:spacing w:after="0" w:line="240" w:lineRule="auto"/>
      </w:pPr>
      <w:r>
        <w:separator/>
      </w:r>
    </w:p>
  </w:endnote>
  <w:endnote w:type="continuationSeparator" w:id="0">
    <w:p w:rsidR="00165EC6" w:rsidRDefault="00165EC6"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704934101"/>
      <w:docPartObj>
        <w:docPartGallery w:val="Page Numbers (Bottom of Page)"/>
        <w:docPartUnique/>
      </w:docPartObj>
    </w:sdtPr>
    <w:sdtEndPr/>
    <w:sdtContent>
      <w:p w:rsidR="00C766AD" w:rsidRDefault="00C766AD">
        <w:pPr>
          <w:pStyle w:val="Footer"/>
          <w:jc w:val="right"/>
          <w:rPr>
            <w:rFonts w:ascii="Corbel" w:hAnsi="Corbel"/>
            <w:color w:val="7F7F7F" w:themeColor="text1" w:themeTint="80"/>
            <w:sz w:val="18"/>
          </w:rPr>
        </w:pPr>
      </w:p>
      <w:p w:rsidR="00C766AD" w:rsidRPr="00C766AD" w:rsidRDefault="000733B9">
        <w:pPr>
          <w:pStyle w:val="Footer"/>
          <w:jc w:val="right"/>
          <w:rPr>
            <w:rFonts w:ascii="Corbel" w:hAnsi="Corbel"/>
            <w:color w:val="7F7F7F" w:themeColor="text1" w:themeTint="80"/>
            <w:sz w:val="18"/>
          </w:rPr>
        </w:pPr>
        <w:r>
          <w:rPr>
            <w:rFonts w:ascii="Corbel" w:hAnsi="Corbel"/>
            <w:color w:val="7F7F7F" w:themeColor="text1" w:themeTint="80"/>
            <w:sz w:val="18"/>
          </w:rPr>
          <w:t>XYZ Community Group</w:t>
        </w:r>
        <w:r w:rsidR="00C766AD" w:rsidRPr="00C766AD">
          <w:rPr>
            <w:rFonts w:ascii="Corbel" w:hAnsi="Corbel"/>
            <w:color w:val="7F7F7F" w:themeColor="text1" w:themeTint="80"/>
            <w:sz w:val="18"/>
          </w:rPr>
          <w:t xml:space="preserve"> </w:t>
        </w:r>
        <w:r w:rsidR="00A16666">
          <w:rPr>
            <w:rFonts w:ascii="Corbel" w:hAnsi="Corbel"/>
            <w:color w:val="7F7F7F" w:themeColor="text1" w:themeTint="80"/>
            <w:sz w:val="18"/>
          </w:rPr>
          <w:t>Private Vehicle Use</w:t>
        </w:r>
        <w:r w:rsidR="00C766AD" w:rsidRPr="00C766AD">
          <w:rPr>
            <w:rFonts w:ascii="Corbel" w:hAnsi="Corbel"/>
            <w:color w:val="7F7F7F" w:themeColor="text1" w:themeTint="80"/>
            <w:sz w:val="18"/>
          </w:rPr>
          <w:t xml:space="preserve"> Policy</w:t>
        </w:r>
        <w:r w:rsidR="00C766AD" w:rsidRPr="00C766AD">
          <w:rPr>
            <w:rFonts w:ascii="Corbel" w:hAnsi="Corbel"/>
            <w:color w:val="7F7F7F" w:themeColor="text1" w:themeTint="80"/>
            <w:sz w:val="18"/>
          </w:rPr>
          <w:tab/>
        </w:r>
        <w:r w:rsidR="00C766AD" w:rsidRPr="00C766AD">
          <w:rPr>
            <w:rFonts w:ascii="Corbel" w:hAnsi="Corbel"/>
            <w:color w:val="7F7F7F" w:themeColor="text1" w:themeTint="80"/>
            <w:sz w:val="18"/>
          </w:rPr>
          <w:tab/>
        </w:r>
        <w:r w:rsidR="00C766AD" w:rsidRPr="00C766AD">
          <w:rPr>
            <w:rFonts w:ascii="Corbel" w:hAnsi="Corbel"/>
            <w:color w:val="7F7F7F" w:themeColor="text1" w:themeTint="80"/>
            <w:sz w:val="18"/>
          </w:rPr>
          <w:tab/>
          <w:t xml:space="preserve">Page | </w:t>
        </w:r>
        <w:r w:rsidR="00C766AD" w:rsidRPr="00C766AD">
          <w:rPr>
            <w:rFonts w:ascii="Corbel" w:hAnsi="Corbel"/>
            <w:color w:val="7F7F7F" w:themeColor="text1" w:themeTint="80"/>
            <w:sz w:val="18"/>
          </w:rPr>
          <w:fldChar w:fldCharType="begin"/>
        </w:r>
        <w:r w:rsidR="00C766AD" w:rsidRPr="00C766AD">
          <w:rPr>
            <w:rFonts w:ascii="Corbel" w:hAnsi="Corbel"/>
            <w:color w:val="7F7F7F" w:themeColor="text1" w:themeTint="80"/>
            <w:sz w:val="18"/>
          </w:rPr>
          <w:instrText xml:space="preserve"> PAGE   \* MERGEFORMAT </w:instrText>
        </w:r>
        <w:r w:rsidR="00C766AD" w:rsidRPr="00C766AD">
          <w:rPr>
            <w:rFonts w:ascii="Corbel" w:hAnsi="Corbel"/>
            <w:color w:val="7F7F7F" w:themeColor="text1" w:themeTint="80"/>
            <w:sz w:val="18"/>
          </w:rPr>
          <w:fldChar w:fldCharType="separate"/>
        </w:r>
        <w:r w:rsidR="008A2101">
          <w:rPr>
            <w:rFonts w:ascii="Corbel" w:hAnsi="Corbel"/>
            <w:noProof/>
            <w:color w:val="7F7F7F" w:themeColor="text1" w:themeTint="80"/>
            <w:sz w:val="18"/>
          </w:rPr>
          <w:t>4</w:t>
        </w:r>
        <w:r w:rsidR="00C766AD" w:rsidRPr="00C766AD">
          <w:rPr>
            <w:rFonts w:ascii="Corbel" w:hAnsi="Corbel"/>
            <w:noProof/>
            <w:color w:val="7F7F7F" w:themeColor="text1" w:themeTint="80"/>
            <w:sz w:val="18"/>
          </w:rPr>
          <w:fldChar w:fldCharType="end"/>
        </w:r>
        <w:r w:rsidR="00C766AD" w:rsidRPr="00C766AD">
          <w:rPr>
            <w:rFonts w:ascii="Corbel" w:hAnsi="Corbel"/>
            <w:color w:val="7F7F7F" w:themeColor="text1" w:themeTint="80"/>
            <w:sz w:val="18"/>
          </w:rPr>
          <w:t xml:space="preserve"> </w:t>
        </w:r>
      </w:p>
    </w:sdtContent>
  </w:sdt>
  <w:p w:rsidR="00C766AD" w:rsidRDefault="00C7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C6" w:rsidRDefault="00165EC6" w:rsidP="00FB32EA">
      <w:pPr>
        <w:spacing w:after="0" w:line="240" w:lineRule="auto"/>
      </w:pPr>
      <w:r>
        <w:separator/>
      </w:r>
    </w:p>
  </w:footnote>
  <w:footnote w:type="continuationSeparator" w:id="0">
    <w:p w:rsidR="00165EC6" w:rsidRDefault="00165EC6"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8E2CB43C"/>
    <w:lvl w:ilvl="0" w:tplc="F822C36E">
      <w:start w:val="1"/>
      <w:numFmt w:val="upperRoman"/>
      <w:lvlText w:val="%1."/>
      <w:lvlJc w:val="right"/>
      <w:pPr>
        <w:ind w:left="780" w:hanging="360"/>
      </w:pPr>
      <w:rPr>
        <w:sz w:val="28"/>
        <w:szCs w:val="28"/>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072A10EF"/>
    <w:multiLevelType w:val="multilevel"/>
    <w:tmpl w:val="336866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3C3D6C"/>
    <w:multiLevelType w:val="hybridMultilevel"/>
    <w:tmpl w:val="2A4E6C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24A74E66"/>
    <w:multiLevelType w:val="hybridMultilevel"/>
    <w:tmpl w:val="A6966950"/>
    <w:lvl w:ilvl="0" w:tplc="0C090005">
      <w:start w:val="1"/>
      <w:numFmt w:val="bullet"/>
      <w:lvlText w:val=""/>
      <w:lvlJc w:val="left"/>
      <w:pPr>
        <w:ind w:left="1490" w:hanging="360"/>
      </w:pPr>
      <w:rPr>
        <w:rFonts w:ascii="Wingdings" w:hAnsi="Wingdings"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7">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8">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2">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D31FF1"/>
    <w:multiLevelType w:val="hybridMultilevel"/>
    <w:tmpl w:val="2E68BBDA"/>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4">
    <w:nsid w:val="498C3CBD"/>
    <w:multiLevelType w:val="multilevel"/>
    <w:tmpl w:val="22EE848E"/>
    <w:lvl w:ilvl="0">
      <w:start w:val="1"/>
      <w:numFmt w:val="bullet"/>
      <w:lvlText w:val=""/>
      <w:lvlJc w:val="left"/>
      <w:pPr>
        <w:tabs>
          <w:tab w:val="num" w:pos="720"/>
        </w:tabs>
        <w:ind w:left="64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6">
    <w:nsid w:val="51D64876"/>
    <w:multiLevelType w:val="hybridMultilevel"/>
    <w:tmpl w:val="9B84C4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nsid w:val="56AC4D32"/>
    <w:multiLevelType w:val="multilevel"/>
    <w:tmpl w:val="4058BA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0">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2"/>
  </w:num>
  <w:num w:numId="3">
    <w:abstractNumId w:val="19"/>
  </w:num>
  <w:num w:numId="4">
    <w:abstractNumId w:val="21"/>
  </w:num>
  <w:num w:numId="5">
    <w:abstractNumId w:val="0"/>
  </w:num>
  <w:num w:numId="6">
    <w:abstractNumId w:val="7"/>
  </w:num>
  <w:num w:numId="7">
    <w:abstractNumId w:val="20"/>
  </w:num>
  <w:num w:numId="8">
    <w:abstractNumId w:val="15"/>
  </w:num>
  <w:num w:numId="9">
    <w:abstractNumId w:val="17"/>
  </w:num>
  <w:num w:numId="10">
    <w:abstractNumId w:val="11"/>
  </w:num>
  <w:num w:numId="11">
    <w:abstractNumId w:val="1"/>
  </w:num>
  <w:num w:numId="12">
    <w:abstractNumId w:val="10"/>
  </w:num>
  <w:num w:numId="13">
    <w:abstractNumId w:val="9"/>
  </w:num>
  <w:num w:numId="14">
    <w:abstractNumId w:val="4"/>
  </w:num>
  <w:num w:numId="15">
    <w:abstractNumId w:val="8"/>
  </w:num>
  <w:num w:numId="16">
    <w:abstractNumId w:val="2"/>
  </w:num>
  <w:num w:numId="17">
    <w:abstractNumId w:val="14"/>
  </w:num>
  <w:num w:numId="18">
    <w:abstractNumId w:val="18"/>
  </w:num>
  <w:num w:numId="19">
    <w:abstractNumId w:val="3"/>
  </w:num>
  <w:num w:numId="20">
    <w:abstractNumId w:val="16"/>
  </w:num>
  <w:num w:numId="21">
    <w:abstractNumId w:val="5"/>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AD"/>
    <w:rsid w:val="0002014C"/>
    <w:rsid w:val="00026947"/>
    <w:rsid w:val="000329BA"/>
    <w:rsid w:val="00050E15"/>
    <w:rsid w:val="0006157D"/>
    <w:rsid w:val="000733B9"/>
    <w:rsid w:val="00106206"/>
    <w:rsid w:val="0012795E"/>
    <w:rsid w:val="00165EC6"/>
    <w:rsid w:val="00167B8D"/>
    <w:rsid w:val="00190AE3"/>
    <w:rsid w:val="001A36B0"/>
    <w:rsid w:val="0021324E"/>
    <w:rsid w:val="00220826"/>
    <w:rsid w:val="00280000"/>
    <w:rsid w:val="002E3B53"/>
    <w:rsid w:val="002F249F"/>
    <w:rsid w:val="00321B26"/>
    <w:rsid w:val="00387F65"/>
    <w:rsid w:val="00406003"/>
    <w:rsid w:val="004967BE"/>
    <w:rsid w:val="004A66D4"/>
    <w:rsid w:val="004C02C4"/>
    <w:rsid w:val="0051746D"/>
    <w:rsid w:val="00533676"/>
    <w:rsid w:val="0063328E"/>
    <w:rsid w:val="00653D1C"/>
    <w:rsid w:val="006A0EDB"/>
    <w:rsid w:val="006A272E"/>
    <w:rsid w:val="006D236C"/>
    <w:rsid w:val="0071793E"/>
    <w:rsid w:val="00723850"/>
    <w:rsid w:val="00746455"/>
    <w:rsid w:val="007626F8"/>
    <w:rsid w:val="0080749D"/>
    <w:rsid w:val="0088667A"/>
    <w:rsid w:val="008A2101"/>
    <w:rsid w:val="008B0C73"/>
    <w:rsid w:val="008E62E0"/>
    <w:rsid w:val="00923708"/>
    <w:rsid w:val="00944E22"/>
    <w:rsid w:val="00974DBD"/>
    <w:rsid w:val="009C299D"/>
    <w:rsid w:val="009C6101"/>
    <w:rsid w:val="009F76D0"/>
    <w:rsid w:val="00A16666"/>
    <w:rsid w:val="00A61CEE"/>
    <w:rsid w:val="00B03792"/>
    <w:rsid w:val="00B706D0"/>
    <w:rsid w:val="00BB34C6"/>
    <w:rsid w:val="00C4754F"/>
    <w:rsid w:val="00C70E57"/>
    <w:rsid w:val="00C766AD"/>
    <w:rsid w:val="00CE3048"/>
    <w:rsid w:val="00D0454A"/>
    <w:rsid w:val="00D25197"/>
    <w:rsid w:val="00D503F7"/>
    <w:rsid w:val="00D50701"/>
    <w:rsid w:val="00D81E80"/>
    <w:rsid w:val="00D820E0"/>
    <w:rsid w:val="00D92EA1"/>
    <w:rsid w:val="00E057C4"/>
    <w:rsid w:val="00E23416"/>
    <w:rsid w:val="00E97ED0"/>
    <w:rsid w:val="00EF6D46"/>
    <w:rsid w:val="00F57CAC"/>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styleId="Hyperlink">
    <w:name w:val="Hyperlink"/>
    <w:basedOn w:val="DefaultParagraphFont"/>
    <w:uiPriority w:val="99"/>
    <w:unhideWhenUsed/>
    <w:rsid w:val="009F7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styleId="Hyperlink">
    <w:name w:val="Hyperlink"/>
    <w:basedOn w:val="DefaultParagraphFont"/>
    <w:uiPriority w:val="99"/>
    <w:unhideWhenUsed/>
    <w:rsid w:val="009F7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olicies.uws.edu.au/download.php?id=97"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2%20Financial%20Manage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2ABE602B934E4F8EE41499B033FFFE"/>
        <w:category>
          <w:name w:val="General"/>
          <w:gallery w:val="placeholder"/>
        </w:category>
        <w:types>
          <w:type w:val="bbPlcHdr"/>
        </w:types>
        <w:behaviors>
          <w:behavior w:val="content"/>
        </w:behaviors>
        <w:guid w:val="{00B23439-42B7-4877-A6B3-F3424A1A2C7F}"/>
      </w:docPartPr>
      <w:docPartBody>
        <w:p w:rsidR="00F30E1F" w:rsidRDefault="00115DB4">
          <w:pPr>
            <w:pStyle w:val="CF2ABE602B934E4F8EE41499B033FFFE"/>
          </w:pPr>
          <w:r w:rsidRPr="00552DF6">
            <w:rPr>
              <w:rStyle w:val="PlaceholderText"/>
            </w:rPr>
            <w:t>Click here to enter text.</w:t>
          </w:r>
        </w:p>
      </w:docPartBody>
    </w:docPart>
    <w:docPart>
      <w:docPartPr>
        <w:name w:val="34CC9FA1FC2A48B8B367479A9B1739BB"/>
        <w:category>
          <w:name w:val="General"/>
          <w:gallery w:val="placeholder"/>
        </w:category>
        <w:types>
          <w:type w:val="bbPlcHdr"/>
        </w:types>
        <w:behaviors>
          <w:behavior w:val="content"/>
        </w:behaviors>
        <w:guid w:val="{EF0AB9C4-1250-4D5A-8F86-3C013E23C0B3}"/>
      </w:docPartPr>
      <w:docPartBody>
        <w:p w:rsidR="00F30E1F" w:rsidRDefault="00115DB4">
          <w:pPr>
            <w:pStyle w:val="34CC9FA1FC2A48B8B367479A9B1739BB"/>
          </w:pPr>
          <w:r w:rsidRPr="006B78CB">
            <w:rPr>
              <w:rStyle w:val="PlaceholderText"/>
            </w:rPr>
            <w:t>Click here to enter text.</w:t>
          </w:r>
        </w:p>
      </w:docPartBody>
    </w:docPart>
    <w:docPart>
      <w:docPartPr>
        <w:name w:val="05DECE9B48654ADF82BF1F4FF68922CE"/>
        <w:category>
          <w:name w:val="General"/>
          <w:gallery w:val="placeholder"/>
        </w:category>
        <w:types>
          <w:type w:val="bbPlcHdr"/>
        </w:types>
        <w:behaviors>
          <w:behavior w:val="content"/>
        </w:behaviors>
        <w:guid w:val="{E92EBB93-B35C-404E-B249-C7A2EA707475}"/>
      </w:docPartPr>
      <w:docPartBody>
        <w:p w:rsidR="00F30E1F" w:rsidRDefault="00115DB4">
          <w:pPr>
            <w:pStyle w:val="05DECE9B48654ADF82BF1F4FF68922CE"/>
          </w:pPr>
          <w:r w:rsidRPr="006B78CB">
            <w:rPr>
              <w:rStyle w:val="PlaceholderText"/>
            </w:rPr>
            <w:t>Click here to enter text.</w:t>
          </w:r>
        </w:p>
      </w:docPartBody>
    </w:docPart>
    <w:docPart>
      <w:docPartPr>
        <w:name w:val="BEC5879266DA4161AC6B70655FD8C990"/>
        <w:category>
          <w:name w:val="General"/>
          <w:gallery w:val="placeholder"/>
        </w:category>
        <w:types>
          <w:type w:val="bbPlcHdr"/>
        </w:types>
        <w:behaviors>
          <w:behavior w:val="content"/>
        </w:behaviors>
        <w:guid w:val="{B597EBF1-299C-4EA8-B932-37A8EEF98BB5}"/>
      </w:docPartPr>
      <w:docPartBody>
        <w:p w:rsidR="00F30E1F" w:rsidRDefault="00115DB4">
          <w:pPr>
            <w:pStyle w:val="BEC5879266DA4161AC6B70655FD8C990"/>
          </w:pPr>
          <w:r w:rsidRPr="00476B91">
            <w:rPr>
              <w:rStyle w:val="PlaceholderText"/>
            </w:rPr>
            <w:t>Click here to enter a date.</w:t>
          </w:r>
        </w:p>
      </w:docPartBody>
    </w:docPart>
    <w:docPart>
      <w:docPartPr>
        <w:name w:val="F47AB81053774499BF46DFEE8F8E18FD"/>
        <w:category>
          <w:name w:val="General"/>
          <w:gallery w:val="placeholder"/>
        </w:category>
        <w:types>
          <w:type w:val="bbPlcHdr"/>
        </w:types>
        <w:behaviors>
          <w:behavior w:val="content"/>
        </w:behaviors>
        <w:guid w:val="{5B30CDB3-E4CA-418F-8D24-A9A8E8F0A2BD}"/>
      </w:docPartPr>
      <w:docPartBody>
        <w:p w:rsidR="00F30E1F" w:rsidRDefault="00115DB4">
          <w:pPr>
            <w:pStyle w:val="F47AB81053774499BF46DFEE8F8E18FD"/>
          </w:pPr>
          <w:r w:rsidRPr="00476B91">
            <w:rPr>
              <w:rStyle w:val="PlaceholderText"/>
            </w:rPr>
            <w:t>Click here to enter text.</w:t>
          </w:r>
        </w:p>
      </w:docPartBody>
    </w:docPart>
    <w:docPart>
      <w:docPartPr>
        <w:name w:val="13DA1B8608704B788303B8E1B38B4738"/>
        <w:category>
          <w:name w:val="General"/>
          <w:gallery w:val="placeholder"/>
        </w:category>
        <w:types>
          <w:type w:val="bbPlcHdr"/>
        </w:types>
        <w:behaviors>
          <w:behavior w:val="content"/>
        </w:behaviors>
        <w:guid w:val="{0AF437BF-68AC-488C-865F-89D19CD20AE0}"/>
      </w:docPartPr>
      <w:docPartBody>
        <w:p w:rsidR="00977C4C" w:rsidRDefault="00FD24B6" w:rsidP="00FD24B6">
          <w:pPr>
            <w:pStyle w:val="13DA1B8608704B788303B8E1B38B4738"/>
          </w:pPr>
          <w:r w:rsidRPr="00552DF6">
            <w:rPr>
              <w:rStyle w:val="PlaceholderText"/>
            </w:rPr>
            <w:t>Click here to enter text.</w:t>
          </w:r>
        </w:p>
      </w:docPartBody>
    </w:docPart>
    <w:docPart>
      <w:docPartPr>
        <w:name w:val="A517A76B5DB347FD938D9EB82B7CF055"/>
        <w:category>
          <w:name w:val="General"/>
          <w:gallery w:val="placeholder"/>
        </w:category>
        <w:types>
          <w:type w:val="bbPlcHdr"/>
        </w:types>
        <w:behaviors>
          <w:behavior w:val="content"/>
        </w:behaviors>
        <w:guid w:val="{0AC5F8E2-4822-4D7A-82CE-834A636777B5}"/>
      </w:docPartPr>
      <w:docPartBody>
        <w:p w:rsidR="00977C4C" w:rsidRDefault="00FD24B6" w:rsidP="00FD24B6">
          <w:pPr>
            <w:pStyle w:val="A517A76B5DB347FD938D9EB82B7CF055"/>
          </w:pPr>
          <w:r w:rsidRPr="00552DF6">
            <w:rPr>
              <w:rStyle w:val="PlaceholderText"/>
            </w:rPr>
            <w:t>Click here to enter text.</w:t>
          </w:r>
        </w:p>
      </w:docPartBody>
    </w:docPart>
    <w:docPart>
      <w:docPartPr>
        <w:name w:val="01AFB370767E49AFA9A6FFDA0E86C7EB"/>
        <w:category>
          <w:name w:val="General"/>
          <w:gallery w:val="placeholder"/>
        </w:category>
        <w:types>
          <w:type w:val="bbPlcHdr"/>
        </w:types>
        <w:behaviors>
          <w:behavior w:val="content"/>
        </w:behaviors>
        <w:guid w:val="{C15BBECA-23E5-4DED-82C2-5C14CBE95C36}"/>
      </w:docPartPr>
      <w:docPartBody>
        <w:p w:rsidR="00977C4C" w:rsidRDefault="00FD24B6" w:rsidP="00FD24B6">
          <w:pPr>
            <w:pStyle w:val="01AFB370767E49AFA9A6FFDA0E86C7EB"/>
          </w:pPr>
          <w:r w:rsidRPr="00552DF6">
            <w:rPr>
              <w:rStyle w:val="PlaceholderText"/>
            </w:rPr>
            <w:t>Click here to enter text.</w:t>
          </w:r>
        </w:p>
      </w:docPartBody>
    </w:docPart>
    <w:docPart>
      <w:docPartPr>
        <w:name w:val="51A44B9ABF8F422D969E4B7294DF31F0"/>
        <w:category>
          <w:name w:val="General"/>
          <w:gallery w:val="placeholder"/>
        </w:category>
        <w:types>
          <w:type w:val="bbPlcHdr"/>
        </w:types>
        <w:behaviors>
          <w:behavior w:val="content"/>
        </w:behaviors>
        <w:guid w:val="{77B87353-ACB2-4825-894A-FC4708B5FABB}"/>
      </w:docPartPr>
      <w:docPartBody>
        <w:p w:rsidR="00977C4C" w:rsidRDefault="00FD24B6" w:rsidP="00FD24B6">
          <w:pPr>
            <w:pStyle w:val="51A44B9ABF8F422D969E4B7294DF31F0"/>
          </w:pPr>
          <w:r w:rsidRPr="00552DF6">
            <w:rPr>
              <w:rStyle w:val="PlaceholderText"/>
            </w:rPr>
            <w:t>Click here to enter text.</w:t>
          </w:r>
        </w:p>
      </w:docPartBody>
    </w:docPart>
    <w:docPart>
      <w:docPartPr>
        <w:name w:val="35EACF21ECE3434BABF9141E247CAF10"/>
        <w:category>
          <w:name w:val="General"/>
          <w:gallery w:val="placeholder"/>
        </w:category>
        <w:types>
          <w:type w:val="bbPlcHdr"/>
        </w:types>
        <w:behaviors>
          <w:behavior w:val="content"/>
        </w:behaviors>
        <w:guid w:val="{6551090B-9677-43F4-B2DD-0A58E448BA67}"/>
      </w:docPartPr>
      <w:docPartBody>
        <w:p w:rsidR="00977C4C" w:rsidRDefault="00FD24B6" w:rsidP="00FD24B6">
          <w:pPr>
            <w:pStyle w:val="35EACF21ECE3434BABF9141E247CAF10"/>
          </w:pPr>
          <w:r w:rsidRPr="00552DF6">
            <w:rPr>
              <w:rStyle w:val="PlaceholderText"/>
            </w:rPr>
            <w:t>Click here to enter text.</w:t>
          </w:r>
        </w:p>
      </w:docPartBody>
    </w:docPart>
    <w:docPart>
      <w:docPartPr>
        <w:name w:val="01960A6857804F8C94FAB27097ADBBAA"/>
        <w:category>
          <w:name w:val="General"/>
          <w:gallery w:val="placeholder"/>
        </w:category>
        <w:types>
          <w:type w:val="bbPlcHdr"/>
        </w:types>
        <w:behaviors>
          <w:behavior w:val="content"/>
        </w:behaviors>
        <w:guid w:val="{7876D101-52FF-481A-B961-F5FFF2A17139}"/>
      </w:docPartPr>
      <w:docPartBody>
        <w:p w:rsidR="00977C4C" w:rsidRDefault="00FD24B6" w:rsidP="00FD24B6">
          <w:pPr>
            <w:pStyle w:val="01960A6857804F8C94FAB27097ADBBAA"/>
          </w:pPr>
          <w:r w:rsidRPr="00552DF6">
            <w:rPr>
              <w:rStyle w:val="PlaceholderText"/>
            </w:rPr>
            <w:t>Click here to enter text.</w:t>
          </w:r>
        </w:p>
      </w:docPartBody>
    </w:docPart>
    <w:docPart>
      <w:docPartPr>
        <w:name w:val="55422E12352F4237B84773E76F042844"/>
        <w:category>
          <w:name w:val="General"/>
          <w:gallery w:val="placeholder"/>
        </w:category>
        <w:types>
          <w:type w:val="bbPlcHdr"/>
        </w:types>
        <w:behaviors>
          <w:behavior w:val="content"/>
        </w:behaviors>
        <w:guid w:val="{94F6D876-2777-4F71-8FD4-BDAE986CFF11}"/>
      </w:docPartPr>
      <w:docPartBody>
        <w:p w:rsidR="00977C4C" w:rsidRDefault="00FD24B6" w:rsidP="00FD24B6">
          <w:pPr>
            <w:pStyle w:val="55422E12352F4237B84773E76F042844"/>
          </w:pPr>
          <w:r w:rsidRPr="00552DF6">
            <w:rPr>
              <w:rStyle w:val="PlaceholderText"/>
            </w:rPr>
            <w:t>Click here to enter text.</w:t>
          </w:r>
        </w:p>
      </w:docPartBody>
    </w:docPart>
    <w:docPart>
      <w:docPartPr>
        <w:name w:val="203CC0EAA9E04BE099DC760050BE7C19"/>
        <w:category>
          <w:name w:val="General"/>
          <w:gallery w:val="placeholder"/>
        </w:category>
        <w:types>
          <w:type w:val="bbPlcHdr"/>
        </w:types>
        <w:behaviors>
          <w:behavior w:val="content"/>
        </w:behaviors>
        <w:guid w:val="{ABEF9F0D-07AC-411E-B89E-3DD005CC0A13}"/>
      </w:docPartPr>
      <w:docPartBody>
        <w:p w:rsidR="00977C4C" w:rsidRDefault="00FD24B6" w:rsidP="00FD24B6">
          <w:pPr>
            <w:pStyle w:val="203CC0EAA9E04BE099DC760050BE7C19"/>
          </w:pPr>
          <w:r w:rsidRPr="00552DF6">
            <w:rPr>
              <w:rStyle w:val="PlaceholderText"/>
            </w:rPr>
            <w:t>Click here to enter text.</w:t>
          </w:r>
        </w:p>
      </w:docPartBody>
    </w:docPart>
    <w:docPart>
      <w:docPartPr>
        <w:name w:val="835D8D75C5974B1B91310A4C22CB4665"/>
        <w:category>
          <w:name w:val="General"/>
          <w:gallery w:val="placeholder"/>
        </w:category>
        <w:types>
          <w:type w:val="bbPlcHdr"/>
        </w:types>
        <w:behaviors>
          <w:behavior w:val="content"/>
        </w:behaviors>
        <w:guid w:val="{7729EBF1-36D6-4A0C-A356-83748E470586}"/>
      </w:docPartPr>
      <w:docPartBody>
        <w:p w:rsidR="00977C4C" w:rsidRDefault="00FD24B6" w:rsidP="00FD24B6">
          <w:pPr>
            <w:pStyle w:val="835D8D75C5974B1B91310A4C22CB4665"/>
          </w:pPr>
          <w:r w:rsidRPr="00552DF6">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A34C6D6-EACF-4C42-84C7-97677D206087}"/>
      </w:docPartPr>
      <w:docPartBody>
        <w:p w:rsidR="00977C4C" w:rsidRDefault="00FD24B6">
          <w:r w:rsidRPr="002F447A">
            <w:rPr>
              <w:rStyle w:val="PlaceholderText"/>
            </w:rPr>
            <w:t>Click here to enter text.</w:t>
          </w:r>
        </w:p>
      </w:docPartBody>
    </w:docPart>
    <w:docPart>
      <w:docPartPr>
        <w:name w:val="35923C0912374B6D95B35AF62352E7EB"/>
        <w:category>
          <w:name w:val="General"/>
          <w:gallery w:val="placeholder"/>
        </w:category>
        <w:types>
          <w:type w:val="bbPlcHdr"/>
        </w:types>
        <w:behaviors>
          <w:behavior w:val="content"/>
        </w:behaviors>
        <w:guid w:val="{E5C7EADB-4E97-4F4A-8CE5-EC8045AE3DB8}"/>
      </w:docPartPr>
      <w:docPartBody>
        <w:p w:rsidR="00977C4C" w:rsidRDefault="00FD24B6" w:rsidP="00FD24B6">
          <w:pPr>
            <w:pStyle w:val="35923C0912374B6D95B35AF62352E7EB"/>
          </w:pPr>
          <w:r w:rsidRPr="002F447A">
            <w:rPr>
              <w:rStyle w:val="PlaceholderText"/>
            </w:rPr>
            <w:t>Click here to enter text.</w:t>
          </w:r>
        </w:p>
      </w:docPartBody>
    </w:docPart>
    <w:docPart>
      <w:docPartPr>
        <w:name w:val="D1529E7FAD31423387F1775E9897B8E5"/>
        <w:category>
          <w:name w:val="General"/>
          <w:gallery w:val="placeholder"/>
        </w:category>
        <w:types>
          <w:type w:val="bbPlcHdr"/>
        </w:types>
        <w:behaviors>
          <w:behavior w:val="content"/>
        </w:behaviors>
        <w:guid w:val="{8670DB8A-998D-4CB9-9C28-5322EE1DD41D}"/>
      </w:docPartPr>
      <w:docPartBody>
        <w:p w:rsidR="00977C4C" w:rsidRDefault="00FD24B6" w:rsidP="00FD24B6">
          <w:pPr>
            <w:pStyle w:val="D1529E7FAD31423387F1775E9897B8E5"/>
          </w:pPr>
          <w:r w:rsidRPr="002F447A">
            <w:rPr>
              <w:rStyle w:val="PlaceholderText"/>
            </w:rPr>
            <w:t>Click here to enter text.</w:t>
          </w:r>
        </w:p>
      </w:docPartBody>
    </w:docPart>
    <w:docPart>
      <w:docPartPr>
        <w:name w:val="B797BF80F5A84AD5A8FF8AEE20F236F3"/>
        <w:category>
          <w:name w:val="General"/>
          <w:gallery w:val="placeholder"/>
        </w:category>
        <w:types>
          <w:type w:val="bbPlcHdr"/>
        </w:types>
        <w:behaviors>
          <w:behavior w:val="content"/>
        </w:behaviors>
        <w:guid w:val="{217DFFA8-E1EA-4723-A65C-39A85B61B39C}"/>
      </w:docPartPr>
      <w:docPartBody>
        <w:p w:rsidR="00977C4C" w:rsidRDefault="00FD24B6" w:rsidP="00FD24B6">
          <w:pPr>
            <w:pStyle w:val="B797BF80F5A84AD5A8FF8AEE20F236F3"/>
          </w:pPr>
          <w:r w:rsidRPr="002F447A">
            <w:rPr>
              <w:rStyle w:val="PlaceholderText"/>
            </w:rPr>
            <w:t>Click here to enter text.</w:t>
          </w:r>
        </w:p>
      </w:docPartBody>
    </w:docPart>
    <w:docPart>
      <w:docPartPr>
        <w:name w:val="63174408A90842169E7FD784366BECD9"/>
        <w:category>
          <w:name w:val="General"/>
          <w:gallery w:val="placeholder"/>
        </w:category>
        <w:types>
          <w:type w:val="bbPlcHdr"/>
        </w:types>
        <w:behaviors>
          <w:behavior w:val="content"/>
        </w:behaviors>
        <w:guid w:val="{9ACDBFD4-C741-44E3-9E83-72E004D19D78}"/>
      </w:docPartPr>
      <w:docPartBody>
        <w:p w:rsidR="00977C4C" w:rsidRDefault="00FD24B6" w:rsidP="00FD24B6">
          <w:pPr>
            <w:pStyle w:val="63174408A90842169E7FD784366BECD9"/>
          </w:pPr>
          <w:r w:rsidRPr="002F447A">
            <w:rPr>
              <w:rStyle w:val="PlaceholderText"/>
            </w:rPr>
            <w:t>Click here to enter text.</w:t>
          </w:r>
        </w:p>
      </w:docPartBody>
    </w:docPart>
    <w:docPart>
      <w:docPartPr>
        <w:name w:val="D765C833433E48D6A9D946A41EC8218A"/>
        <w:category>
          <w:name w:val="General"/>
          <w:gallery w:val="placeholder"/>
        </w:category>
        <w:types>
          <w:type w:val="bbPlcHdr"/>
        </w:types>
        <w:behaviors>
          <w:behavior w:val="content"/>
        </w:behaviors>
        <w:guid w:val="{A2785233-E3D1-46F3-945A-4FD7D14A3E9B}"/>
      </w:docPartPr>
      <w:docPartBody>
        <w:p w:rsidR="00977C4C" w:rsidRDefault="00FD24B6" w:rsidP="00FD24B6">
          <w:pPr>
            <w:pStyle w:val="D765C833433E48D6A9D946A41EC8218A"/>
          </w:pPr>
          <w:r w:rsidRPr="002F44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B4"/>
    <w:rsid w:val="00115DB4"/>
    <w:rsid w:val="0024148E"/>
    <w:rsid w:val="004E3DA2"/>
    <w:rsid w:val="00570E22"/>
    <w:rsid w:val="005C4900"/>
    <w:rsid w:val="00977C4C"/>
    <w:rsid w:val="009B6CEC"/>
    <w:rsid w:val="00D960BF"/>
    <w:rsid w:val="00E208D2"/>
    <w:rsid w:val="00F30E1F"/>
    <w:rsid w:val="00FD2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4B6"/>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 w:type="paragraph" w:customStyle="1" w:styleId="13DA1B8608704B788303B8E1B38B4738">
    <w:name w:val="13DA1B8608704B788303B8E1B38B4738"/>
    <w:rsid w:val="00FD24B6"/>
  </w:style>
  <w:style w:type="paragraph" w:customStyle="1" w:styleId="A517A76B5DB347FD938D9EB82B7CF055">
    <w:name w:val="A517A76B5DB347FD938D9EB82B7CF055"/>
    <w:rsid w:val="00FD24B6"/>
  </w:style>
  <w:style w:type="paragraph" w:customStyle="1" w:styleId="01AFB370767E49AFA9A6FFDA0E86C7EB">
    <w:name w:val="01AFB370767E49AFA9A6FFDA0E86C7EB"/>
    <w:rsid w:val="00FD24B6"/>
  </w:style>
  <w:style w:type="paragraph" w:customStyle="1" w:styleId="51A44B9ABF8F422D969E4B7294DF31F0">
    <w:name w:val="51A44B9ABF8F422D969E4B7294DF31F0"/>
    <w:rsid w:val="00FD24B6"/>
  </w:style>
  <w:style w:type="paragraph" w:customStyle="1" w:styleId="35EACF21ECE3434BABF9141E247CAF10">
    <w:name w:val="35EACF21ECE3434BABF9141E247CAF10"/>
    <w:rsid w:val="00FD24B6"/>
  </w:style>
  <w:style w:type="paragraph" w:customStyle="1" w:styleId="01960A6857804F8C94FAB27097ADBBAA">
    <w:name w:val="01960A6857804F8C94FAB27097ADBBAA"/>
    <w:rsid w:val="00FD24B6"/>
  </w:style>
  <w:style w:type="paragraph" w:customStyle="1" w:styleId="55422E12352F4237B84773E76F042844">
    <w:name w:val="55422E12352F4237B84773E76F042844"/>
    <w:rsid w:val="00FD24B6"/>
  </w:style>
  <w:style w:type="paragraph" w:customStyle="1" w:styleId="203CC0EAA9E04BE099DC760050BE7C19">
    <w:name w:val="203CC0EAA9E04BE099DC760050BE7C19"/>
    <w:rsid w:val="00FD24B6"/>
  </w:style>
  <w:style w:type="paragraph" w:customStyle="1" w:styleId="835D8D75C5974B1B91310A4C22CB4665">
    <w:name w:val="835D8D75C5974B1B91310A4C22CB4665"/>
    <w:rsid w:val="00FD24B6"/>
  </w:style>
  <w:style w:type="paragraph" w:customStyle="1" w:styleId="E3F2F64F6563481591350D6BB3AF2A00">
    <w:name w:val="E3F2F64F6563481591350D6BB3AF2A00"/>
    <w:rsid w:val="00FD24B6"/>
  </w:style>
  <w:style w:type="paragraph" w:customStyle="1" w:styleId="35923C0912374B6D95B35AF62352E7EB">
    <w:name w:val="35923C0912374B6D95B35AF62352E7EB"/>
    <w:rsid w:val="00FD24B6"/>
  </w:style>
  <w:style w:type="paragraph" w:customStyle="1" w:styleId="D1529E7FAD31423387F1775E9897B8E5">
    <w:name w:val="D1529E7FAD31423387F1775E9897B8E5"/>
    <w:rsid w:val="00FD24B6"/>
  </w:style>
  <w:style w:type="paragraph" w:customStyle="1" w:styleId="B797BF80F5A84AD5A8FF8AEE20F236F3">
    <w:name w:val="B797BF80F5A84AD5A8FF8AEE20F236F3"/>
    <w:rsid w:val="00FD24B6"/>
  </w:style>
  <w:style w:type="paragraph" w:customStyle="1" w:styleId="63174408A90842169E7FD784366BECD9">
    <w:name w:val="63174408A90842169E7FD784366BECD9"/>
    <w:rsid w:val="00FD24B6"/>
  </w:style>
  <w:style w:type="paragraph" w:customStyle="1" w:styleId="D765C833433E48D6A9D946A41EC8218A">
    <w:name w:val="D765C833433E48D6A9D946A41EC8218A"/>
    <w:rsid w:val="00FD24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4B6"/>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 w:type="paragraph" w:customStyle="1" w:styleId="13DA1B8608704B788303B8E1B38B4738">
    <w:name w:val="13DA1B8608704B788303B8E1B38B4738"/>
    <w:rsid w:val="00FD24B6"/>
  </w:style>
  <w:style w:type="paragraph" w:customStyle="1" w:styleId="A517A76B5DB347FD938D9EB82B7CF055">
    <w:name w:val="A517A76B5DB347FD938D9EB82B7CF055"/>
    <w:rsid w:val="00FD24B6"/>
  </w:style>
  <w:style w:type="paragraph" w:customStyle="1" w:styleId="01AFB370767E49AFA9A6FFDA0E86C7EB">
    <w:name w:val="01AFB370767E49AFA9A6FFDA0E86C7EB"/>
    <w:rsid w:val="00FD24B6"/>
  </w:style>
  <w:style w:type="paragraph" w:customStyle="1" w:styleId="51A44B9ABF8F422D969E4B7294DF31F0">
    <w:name w:val="51A44B9ABF8F422D969E4B7294DF31F0"/>
    <w:rsid w:val="00FD24B6"/>
  </w:style>
  <w:style w:type="paragraph" w:customStyle="1" w:styleId="35EACF21ECE3434BABF9141E247CAF10">
    <w:name w:val="35EACF21ECE3434BABF9141E247CAF10"/>
    <w:rsid w:val="00FD24B6"/>
  </w:style>
  <w:style w:type="paragraph" w:customStyle="1" w:styleId="01960A6857804F8C94FAB27097ADBBAA">
    <w:name w:val="01960A6857804F8C94FAB27097ADBBAA"/>
    <w:rsid w:val="00FD24B6"/>
  </w:style>
  <w:style w:type="paragraph" w:customStyle="1" w:styleId="55422E12352F4237B84773E76F042844">
    <w:name w:val="55422E12352F4237B84773E76F042844"/>
    <w:rsid w:val="00FD24B6"/>
  </w:style>
  <w:style w:type="paragraph" w:customStyle="1" w:styleId="203CC0EAA9E04BE099DC760050BE7C19">
    <w:name w:val="203CC0EAA9E04BE099DC760050BE7C19"/>
    <w:rsid w:val="00FD24B6"/>
  </w:style>
  <w:style w:type="paragraph" w:customStyle="1" w:styleId="835D8D75C5974B1B91310A4C22CB4665">
    <w:name w:val="835D8D75C5974B1B91310A4C22CB4665"/>
    <w:rsid w:val="00FD24B6"/>
  </w:style>
  <w:style w:type="paragraph" w:customStyle="1" w:styleId="E3F2F64F6563481591350D6BB3AF2A00">
    <w:name w:val="E3F2F64F6563481591350D6BB3AF2A00"/>
    <w:rsid w:val="00FD24B6"/>
  </w:style>
  <w:style w:type="paragraph" w:customStyle="1" w:styleId="35923C0912374B6D95B35AF62352E7EB">
    <w:name w:val="35923C0912374B6D95B35AF62352E7EB"/>
    <w:rsid w:val="00FD24B6"/>
  </w:style>
  <w:style w:type="paragraph" w:customStyle="1" w:styleId="D1529E7FAD31423387F1775E9897B8E5">
    <w:name w:val="D1529E7FAD31423387F1775E9897B8E5"/>
    <w:rsid w:val="00FD24B6"/>
  </w:style>
  <w:style w:type="paragraph" w:customStyle="1" w:styleId="B797BF80F5A84AD5A8FF8AEE20F236F3">
    <w:name w:val="B797BF80F5A84AD5A8FF8AEE20F236F3"/>
    <w:rsid w:val="00FD24B6"/>
  </w:style>
  <w:style w:type="paragraph" w:customStyle="1" w:styleId="63174408A90842169E7FD784366BECD9">
    <w:name w:val="63174408A90842169E7FD784366BECD9"/>
    <w:rsid w:val="00FD24B6"/>
  </w:style>
  <w:style w:type="paragraph" w:customStyle="1" w:styleId="D765C833433E48D6A9D946A41EC8218A">
    <w:name w:val="D765C833433E48D6A9D946A41EC8218A"/>
    <w:rsid w:val="00FD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E68E-5830-45DD-8947-7C9BB9A3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 Financial Management Policy</Template>
  <TotalTime>2</TotalTime>
  <Pages>4</Pages>
  <Words>1362</Words>
  <Characters>7276</Characters>
  <Application>Microsoft Office Word</Application>
  <DocSecurity>0</DocSecurity>
  <Lines>330</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2016-03-22T05:08:00Z</dcterms:created>
  <dcterms:modified xsi:type="dcterms:W3CDTF">2016-04-09T06:55:00Z</dcterms:modified>
</cp:coreProperties>
</file>